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01A" w:rsidRPr="0062001A" w:rsidRDefault="0062001A" w:rsidP="0062001A">
      <w:pPr>
        <w:spacing w:after="0" w:line="240" w:lineRule="auto"/>
        <w:ind w:firstLine="567"/>
        <w:rPr>
          <w:rFonts w:ascii="Times New Roman" w:hAnsi="Times New Roman" w:cs="Times New Roman"/>
          <w:b/>
          <w:sz w:val="20"/>
          <w:szCs w:val="20"/>
          <w:lang w:val="ro-RO"/>
        </w:rPr>
      </w:pPr>
      <w:r w:rsidRPr="0062001A">
        <w:rPr>
          <w:rFonts w:ascii="Times New Roman" w:hAnsi="Times New Roman" w:cs="Times New Roman"/>
          <w:b/>
          <w:sz w:val="20"/>
          <w:szCs w:val="20"/>
          <w:lang w:val="ro-RO"/>
        </w:rPr>
        <w:t>UNIVERSITATEA „ŞTEFAN CEL MARE” DIN SUCEAVA</w:t>
      </w:r>
    </w:p>
    <w:p w:rsidR="0062001A" w:rsidRPr="0062001A" w:rsidRDefault="0062001A" w:rsidP="0062001A">
      <w:pPr>
        <w:spacing w:after="0" w:line="240" w:lineRule="auto"/>
        <w:ind w:firstLine="567"/>
        <w:rPr>
          <w:rFonts w:ascii="Times New Roman" w:hAnsi="Times New Roman" w:cs="Times New Roman"/>
          <w:b/>
          <w:sz w:val="20"/>
          <w:szCs w:val="20"/>
          <w:lang w:val="ro-RO"/>
        </w:rPr>
      </w:pPr>
    </w:p>
    <w:p w:rsidR="0062001A" w:rsidRPr="0062001A" w:rsidRDefault="0062001A" w:rsidP="0062001A">
      <w:pPr>
        <w:spacing w:after="0" w:line="240" w:lineRule="auto"/>
        <w:ind w:firstLine="567"/>
        <w:rPr>
          <w:rFonts w:ascii="Times New Roman" w:hAnsi="Times New Roman" w:cs="Times New Roman"/>
          <w:b/>
          <w:sz w:val="20"/>
          <w:szCs w:val="20"/>
          <w:lang w:val="ro-RO"/>
        </w:rPr>
      </w:pPr>
    </w:p>
    <w:p w:rsidR="0062001A" w:rsidRPr="0062001A" w:rsidRDefault="0062001A" w:rsidP="0062001A">
      <w:pPr>
        <w:spacing w:after="0" w:line="240" w:lineRule="auto"/>
        <w:ind w:firstLine="567"/>
        <w:jc w:val="center"/>
        <w:rPr>
          <w:rFonts w:ascii="Times New Roman" w:hAnsi="Times New Roman" w:cs="Times New Roman"/>
          <w:b/>
          <w:sz w:val="20"/>
          <w:szCs w:val="20"/>
          <w:lang w:val="ro-RO"/>
        </w:rPr>
      </w:pPr>
      <w:r w:rsidRPr="0062001A">
        <w:rPr>
          <w:rFonts w:ascii="Times New Roman" w:hAnsi="Times New Roman" w:cs="Times New Roman"/>
          <w:b/>
          <w:sz w:val="20"/>
          <w:szCs w:val="20"/>
          <w:lang w:val="ro-RO"/>
        </w:rPr>
        <w:t>GHIDUL STUDENTULUI</w:t>
      </w:r>
    </w:p>
    <w:p w:rsidR="0062001A" w:rsidRPr="0062001A" w:rsidRDefault="0062001A" w:rsidP="0062001A">
      <w:pPr>
        <w:spacing w:after="0" w:line="240" w:lineRule="auto"/>
        <w:ind w:firstLine="567"/>
        <w:jc w:val="center"/>
        <w:rPr>
          <w:rFonts w:ascii="Times New Roman" w:hAnsi="Times New Roman" w:cs="Times New Roman"/>
          <w:b/>
          <w:sz w:val="20"/>
          <w:szCs w:val="20"/>
          <w:lang w:val="ro-RO"/>
        </w:rPr>
      </w:pPr>
    </w:p>
    <w:p w:rsidR="0062001A" w:rsidRPr="0062001A" w:rsidRDefault="0062001A" w:rsidP="0062001A">
      <w:pPr>
        <w:spacing w:after="0" w:line="240" w:lineRule="auto"/>
        <w:jc w:val="both"/>
        <w:rPr>
          <w:rFonts w:ascii="Times New Roman" w:hAnsi="Times New Roman" w:cs="Times New Roman"/>
          <w:b/>
          <w:sz w:val="20"/>
          <w:szCs w:val="20"/>
          <w:lang w:val="ro-RO"/>
        </w:rPr>
      </w:pPr>
    </w:p>
    <w:p w:rsidR="0062001A" w:rsidRPr="0062001A" w:rsidRDefault="0062001A" w:rsidP="0062001A">
      <w:pPr>
        <w:spacing w:after="0" w:line="240" w:lineRule="auto"/>
        <w:ind w:firstLine="567"/>
        <w:jc w:val="both"/>
        <w:rPr>
          <w:rFonts w:ascii="Times New Roman" w:hAnsi="Times New Roman" w:cs="Times New Roman"/>
          <w:b/>
          <w:sz w:val="20"/>
          <w:szCs w:val="20"/>
          <w:lang w:val="ro-RO"/>
        </w:rPr>
      </w:pPr>
    </w:p>
    <w:p w:rsidR="0062001A" w:rsidRPr="0062001A" w:rsidRDefault="0062001A" w:rsidP="0062001A">
      <w:pPr>
        <w:spacing w:after="0" w:line="240" w:lineRule="auto"/>
        <w:ind w:firstLine="567"/>
        <w:jc w:val="both"/>
        <w:rPr>
          <w:rFonts w:ascii="Times New Roman" w:hAnsi="Times New Roman" w:cs="Times New Roman"/>
          <w:b/>
          <w:sz w:val="20"/>
          <w:szCs w:val="20"/>
          <w:lang w:val="ro-RO"/>
        </w:rPr>
      </w:pPr>
      <w:r w:rsidRPr="0062001A">
        <w:rPr>
          <w:rFonts w:ascii="Times New Roman" w:hAnsi="Times New Roman" w:cs="Times New Roman"/>
          <w:b/>
          <w:sz w:val="20"/>
          <w:szCs w:val="20"/>
          <w:lang w:val="ro-RO"/>
        </w:rPr>
        <w:t>1. INFORMAŢII GENERALE</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Universitatea este o instituţie de învăţământ superior structurată pe facultăţi, organizate în departamente. Conducerea universității este asigurată de către Senatul universitar și de Consiliul de Administrație. </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Universitatea asigură progresul social prin: </w:t>
      </w:r>
    </w:p>
    <w:p w:rsidR="0062001A" w:rsidRPr="0062001A" w:rsidRDefault="0062001A" w:rsidP="0062001A">
      <w:pPr>
        <w:numPr>
          <w:ilvl w:val="0"/>
          <w:numId w:val="1"/>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generarea şi transmiterea culturii;</w:t>
      </w:r>
    </w:p>
    <w:p w:rsidR="0062001A" w:rsidRPr="0062001A" w:rsidRDefault="0062001A" w:rsidP="0062001A">
      <w:pPr>
        <w:numPr>
          <w:ilvl w:val="0"/>
          <w:numId w:val="1"/>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profesionalizarea intelectualilor;</w:t>
      </w:r>
    </w:p>
    <w:p w:rsidR="0062001A" w:rsidRPr="0062001A" w:rsidRDefault="0062001A" w:rsidP="0062001A">
      <w:pPr>
        <w:numPr>
          <w:ilvl w:val="0"/>
          <w:numId w:val="1"/>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cercetarea ştiinţifică;</w:t>
      </w:r>
    </w:p>
    <w:p w:rsidR="0062001A" w:rsidRPr="0062001A" w:rsidRDefault="0062001A" w:rsidP="0062001A">
      <w:pPr>
        <w:numPr>
          <w:ilvl w:val="0"/>
          <w:numId w:val="1"/>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formarea noilor oameni de ştiinţă.</w:t>
      </w:r>
    </w:p>
    <w:p w:rsidR="0062001A" w:rsidRPr="0062001A" w:rsidRDefault="0062001A" w:rsidP="0062001A">
      <w:pPr>
        <w:spacing w:after="0" w:line="240" w:lineRule="auto"/>
        <w:jc w:val="both"/>
        <w:rPr>
          <w:rFonts w:ascii="Times New Roman" w:hAnsi="Times New Roman" w:cs="Times New Roman"/>
          <w:sz w:val="20"/>
          <w:szCs w:val="20"/>
          <w:lang w:val="ro-RO"/>
        </w:rPr>
      </w:pP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Universitatea „Ştefan cel Mare” din Suceava (USV) funcţionează în baza Hotărârii de Guvern nr. 225 din 7 martie 1990, fiind acreditată să-şi realizeze misiunea pe care şi-a propus-o prin Carta Universitară şi prin regulamente proprii de funcţionare. </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Personalul didactic este compus din cadre didactice care deţin unul din următoarele titluri / grade ştiinţifice: profesor universitar, conferenţiar, lector/şef de lucrări şi asistent. </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În USV există peste 330 cadre didactice titulare.</w:t>
      </w:r>
    </w:p>
    <w:p w:rsidR="0062001A" w:rsidRPr="0062001A" w:rsidRDefault="0062001A" w:rsidP="0062001A">
      <w:pPr>
        <w:spacing w:after="0" w:line="240" w:lineRule="auto"/>
        <w:ind w:firstLine="567"/>
        <w:rPr>
          <w:rFonts w:ascii="Times New Roman" w:hAnsi="Times New Roman" w:cs="Times New Roman"/>
          <w:sz w:val="20"/>
          <w:szCs w:val="20"/>
          <w:lang w:val="ro-RO"/>
        </w:rPr>
      </w:pP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Facultatea </w:t>
      </w:r>
      <w:r w:rsidRPr="0062001A">
        <w:rPr>
          <w:rFonts w:ascii="Times New Roman" w:hAnsi="Times New Roman" w:cs="Times New Roman"/>
          <w:sz w:val="20"/>
          <w:szCs w:val="20"/>
          <w:lang w:val="ro-RO"/>
        </w:rPr>
        <w:t>este o unitate funcţională care elaborează şi gestionează programele de studii. Ea corespunde unuia sau mai multor domenii ale ştiinţelor, artelor sau sportului. Facultatea integrează unul sau mai multe departamente. Este condusă de un decan, împreună cu prodecanii. Forul de decizie şi avizare al facultăţii este Consiliul Facultăţii, format din reprezentanţi aleşi ai departamentelor şi studenţilor.</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Departamentul</w:t>
      </w:r>
      <w:r w:rsidRPr="0062001A">
        <w:rPr>
          <w:rFonts w:ascii="Times New Roman" w:hAnsi="Times New Roman" w:cs="Times New Roman"/>
          <w:sz w:val="20"/>
          <w:szCs w:val="20"/>
          <w:lang w:val="ro-RO"/>
        </w:rPr>
        <w:t xml:space="preserve"> este unitatea unitatea academică funcţională care asigură producerea, transmiterea şi valorificarea cunoaşterii în unul sau mai multe domenii de specialitate. Este condus de un director, ajutat de un consiliu. Departamentul poate avea în componenţă centre, laboratoare de cercetare, ateliere artistice şi este format din cadre didactice, personal de cercetare şi auxiliar, dintr-o familie de discipline de specialitate. </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p>
    <w:p w:rsidR="0062001A" w:rsidRPr="0062001A" w:rsidRDefault="00126312" w:rsidP="0062001A">
      <w:pPr>
        <w:spacing w:after="0" w:line="240" w:lineRule="auto"/>
        <w:ind w:firstLine="567"/>
        <w:jc w:val="both"/>
        <w:rPr>
          <w:rFonts w:ascii="Times New Roman" w:hAnsi="Times New Roman" w:cs="Times New Roman"/>
          <w:sz w:val="20"/>
          <w:szCs w:val="20"/>
          <w:lang w:val="ro-RO"/>
        </w:rPr>
      </w:pPr>
      <w:r>
        <w:rPr>
          <w:rFonts w:ascii="Times New Roman" w:hAnsi="Times New Roman" w:cs="Times New Roman"/>
          <w:sz w:val="20"/>
          <w:szCs w:val="20"/>
          <w:lang w:val="ro-RO"/>
        </w:rPr>
        <w:t>USV are în structura sa 10 facultăţi cu 16</w:t>
      </w:r>
      <w:r w:rsidR="0062001A" w:rsidRPr="0062001A">
        <w:rPr>
          <w:rFonts w:ascii="Times New Roman" w:hAnsi="Times New Roman" w:cs="Times New Roman"/>
          <w:sz w:val="20"/>
          <w:szCs w:val="20"/>
          <w:lang w:val="ro-RO"/>
        </w:rPr>
        <w:t xml:space="preserve"> departamente:</w:t>
      </w:r>
    </w:p>
    <w:p w:rsidR="00126312" w:rsidRPr="0062001A" w:rsidRDefault="00126312" w:rsidP="00126312">
      <w:pPr>
        <w:spacing w:after="0" w:line="240" w:lineRule="auto"/>
        <w:ind w:firstLine="567"/>
        <w:rPr>
          <w:rFonts w:ascii="Times New Roman" w:hAnsi="Times New Roman" w:cs="Times New Roman"/>
          <w:sz w:val="20"/>
          <w:szCs w:val="20"/>
          <w:lang w:val="ro-RO"/>
        </w:rPr>
      </w:pPr>
      <w:r w:rsidRPr="0062001A">
        <w:rPr>
          <w:rFonts w:ascii="Times New Roman" w:hAnsi="Times New Roman" w:cs="Times New Roman"/>
          <w:b/>
          <w:sz w:val="20"/>
          <w:szCs w:val="20"/>
          <w:lang w:val="ro-RO"/>
        </w:rPr>
        <w:t>F</w:t>
      </w:r>
      <w:r>
        <w:rPr>
          <w:rFonts w:ascii="Times New Roman" w:hAnsi="Times New Roman" w:cs="Times New Roman"/>
          <w:b/>
          <w:sz w:val="20"/>
          <w:szCs w:val="20"/>
          <w:lang w:val="ro-RO"/>
        </w:rPr>
        <w:t>acultatea de Drept ș</w:t>
      </w:r>
      <w:r w:rsidRPr="0062001A">
        <w:rPr>
          <w:rFonts w:ascii="Times New Roman" w:hAnsi="Times New Roman" w:cs="Times New Roman"/>
          <w:b/>
          <w:sz w:val="20"/>
          <w:szCs w:val="20"/>
          <w:lang w:val="ro-RO"/>
        </w:rPr>
        <w:t xml:space="preserve">i </w:t>
      </w:r>
      <w:r>
        <w:rPr>
          <w:rFonts w:ascii="Times New Roman" w:hAnsi="Times New Roman" w:cs="Times New Roman"/>
          <w:b/>
          <w:sz w:val="20"/>
          <w:szCs w:val="20"/>
          <w:lang w:val="ro-RO"/>
        </w:rPr>
        <w:t xml:space="preserve">Științe </w:t>
      </w:r>
      <w:r w:rsidRPr="0062001A">
        <w:rPr>
          <w:rFonts w:ascii="Times New Roman" w:hAnsi="Times New Roman" w:cs="Times New Roman"/>
          <w:b/>
          <w:sz w:val="20"/>
          <w:szCs w:val="20"/>
          <w:lang w:val="ro-RO"/>
        </w:rPr>
        <w:t>Administra</w:t>
      </w:r>
      <w:r>
        <w:rPr>
          <w:rFonts w:ascii="Times New Roman" w:hAnsi="Times New Roman" w:cs="Times New Roman"/>
          <w:b/>
          <w:sz w:val="20"/>
          <w:szCs w:val="20"/>
          <w:lang w:val="ro-RO"/>
        </w:rPr>
        <w:t>tive</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p>
    <w:p w:rsidR="0062001A" w:rsidRPr="0062001A" w:rsidRDefault="0062001A" w:rsidP="0062001A">
      <w:pPr>
        <w:spacing w:after="0" w:line="240" w:lineRule="auto"/>
        <w:ind w:firstLine="567"/>
        <w:rPr>
          <w:rFonts w:ascii="Times New Roman" w:hAnsi="Times New Roman" w:cs="Times New Roman"/>
          <w:sz w:val="20"/>
          <w:szCs w:val="20"/>
          <w:lang w:val="ro-RO"/>
        </w:rPr>
      </w:pPr>
      <w:r w:rsidRPr="0062001A">
        <w:rPr>
          <w:rFonts w:ascii="Times New Roman" w:hAnsi="Times New Roman" w:cs="Times New Roman"/>
          <w:b/>
          <w:sz w:val="20"/>
          <w:szCs w:val="20"/>
          <w:lang w:val="ro-RO"/>
        </w:rPr>
        <w:t>Facultatea de Educaţie Fizică şi Sport</w:t>
      </w:r>
    </w:p>
    <w:p w:rsidR="0062001A" w:rsidRPr="0062001A" w:rsidRDefault="0062001A" w:rsidP="0062001A">
      <w:pPr>
        <w:spacing w:after="0" w:line="240" w:lineRule="auto"/>
        <w:ind w:firstLine="1134"/>
        <w:rPr>
          <w:rFonts w:ascii="Times New Roman" w:hAnsi="Times New Roman" w:cs="Times New Roman"/>
          <w:sz w:val="20"/>
          <w:szCs w:val="20"/>
          <w:lang w:val="ro-RO"/>
        </w:rPr>
      </w:pPr>
      <w:r w:rsidRPr="0062001A">
        <w:rPr>
          <w:rFonts w:ascii="Times New Roman" w:hAnsi="Times New Roman" w:cs="Times New Roman"/>
          <w:sz w:val="20"/>
          <w:szCs w:val="20"/>
          <w:lang w:val="ro-RO"/>
        </w:rPr>
        <w:t>- Departamentul de Educaţie fizică şi Sport</w:t>
      </w:r>
    </w:p>
    <w:p w:rsidR="0062001A" w:rsidRPr="0062001A" w:rsidRDefault="0062001A" w:rsidP="0062001A">
      <w:pPr>
        <w:spacing w:after="0" w:line="240" w:lineRule="auto"/>
        <w:ind w:firstLine="1134"/>
        <w:rPr>
          <w:rFonts w:ascii="Times New Roman" w:hAnsi="Times New Roman" w:cs="Times New Roman"/>
          <w:sz w:val="20"/>
          <w:szCs w:val="20"/>
          <w:lang w:val="ro-RO"/>
        </w:rPr>
      </w:pPr>
      <w:r w:rsidRPr="0062001A">
        <w:rPr>
          <w:rFonts w:ascii="Times New Roman" w:hAnsi="Times New Roman" w:cs="Times New Roman"/>
          <w:sz w:val="20"/>
          <w:szCs w:val="20"/>
          <w:lang w:val="ro-RO"/>
        </w:rPr>
        <w:t>- Departamentul de Sănătate şi Dezvoltare umană</w:t>
      </w:r>
    </w:p>
    <w:p w:rsidR="0062001A" w:rsidRPr="0062001A" w:rsidRDefault="0062001A" w:rsidP="0062001A">
      <w:pPr>
        <w:spacing w:after="0" w:line="240" w:lineRule="auto"/>
        <w:ind w:firstLine="567"/>
        <w:rPr>
          <w:rFonts w:ascii="Times New Roman" w:hAnsi="Times New Roman" w:cs="Times New Roman"/>
          <w:sz w:val="20"/>
          <w:szCs w:val="20"/>
          <w:lang w:val="ro-RO"/>
        </w:rPr>
      </w:pPr>
      <w:r w:rsidRPr="0062001A">
        <w:rPr>
          <w:rFonts w:ascii="Times New Roman" w:hAnsi="Times New Roman" w:cs="Times New Roman"/>
          <w:b/>
          <w:sz w:val="20"/>
          <w:szCs w:val="20"/>
          <w:lang w:val="ro-RO"/>
        </w:rPr>
        <w:t>Facultatea de Inginerie Alimentară</w:t>
      </w:r>
    </w:p>
    <w:p w:rsidR="0062001A" w:rsidRPr="0062001A" w:rsidRDefault="0062001A" w:rsidP="0062001A">
      <w:pPr>
        <w:spacing w:after="0" w:line="240" w:lineRule="auto"/>
        <w:ind w:left="540" w:firstLine="594"/>
        <w:rPr>
          <w:rFonts w:ascii="Times New Roman" w:hAnsi="Times New Roman" w:cs="Times New Roman"/>
          <w:sz w:val="20"/>
          <w:szCs w:val="20"/>
          <w:lang w:val="ro-RO"/>
        </w:rPr>
      </w:pPr>
      <w:r w:rsidRPr="0062001A">
        <w:rPr>
          <w:rFonts w:ascii="Times New Roman" w:hAnsi="Times New Roman" w:cs="Times New Roman"/>
          <w:sz w:val="20"/>
          <w:szCs w:val="20"/>
          <w:lang w:val="ro-RO"/>
        </w:rPr>
        <w:t>- Departamentul de Tehnologii alimentare, Siguranţa producţiei alimentare şi a                 mediului</w:t>
      </w:r>
    </w:p>
    <w:p w:rsidR="0062001A" w:rsidRPr="0062001A" w:rsidRDefault="0062001A" w:rsidP="0062001A">
      <w:pPr>
        <w:spacing w:after="0" w:line="240" w:lineRule="auto"/>
        <w:ind w:firstLine="567"/>
        <w:rPr>
          <w:rFonts w:ascii="Times New Roman" w:hAnsi="Times New Roman" w:cs="Times New Roman"/>
          <w:sz w:val="20"/>
          <w:szCs w:val="20"/>
          <w:lang w:val="ro-RO"/>
        </w:rPr>
      </w:pPr>
      <w:r w:rsidRPr="0062001A">
        <w:rPr>
          <w:rFonts w:ascii="Times New Roman" w:hAnsi="Times New Roman" w:cs="Times New Roman"/>
          <w:b/>
          <w:sz w:val="20"/>
          <w:szCs w:val="20"/>
          <w:lang w:val="ro-RO"/>
        </w:rPr>
        <w:t>Facultatea de Inginerie Electrică şi Ştiinţa Calculatoarelor</w:t>
      </w:r>
    </w:p>
    <w:p w:rsidR="0062001A" w:rsidRPr="0062001A" w:rsidRDefault="0062001A" w:rsidP="0062001A">
      <w:pPr>
        <w:spacing w:after="0" w:line="240" w:lineRule="auto"/>
        <w:ind w:firstLine="1134"/>
        <w:rPr>
          <w:rFonts w:ascii="Times New Roman" w:hAnsi="Times New Roman" w:cs="Times New Roman"/>
          <w:sz w:val="20"/>
          <w:szCs w:val="20"/>
          <w:lang w:val="ro-RO"/>
        </w:rPr>
      </w:pPr>
      <w:r w:rsidRPr="0062001A">
        <w:rPr>
          <w:rFonts w:ascii="Times New Roman" w:hAnsi="Times New Roman" w:cs="Times New Roman"/>
          <w:sz w:val="20"/>
          <w:szCs w:val="20"/>
          <w:lang w:val="ro-RO"/>
        </w:rPr>
        <w:t>- Departamentul de Calculatoare, Electronică şi Automatică</w:t>
      </w:r>
    </w:p>
    <w:p w:rsidR="0062001A" w:rsidRPr="0062001A" w:rsidRDefault="0062001A" w:rsidP="0062001A">
      <w:pPr>
        <w:spacing w:after="0" w:line="240" w:lineRule="auto"/>
        <w:ind w:firstLine="1134"/>
        <w:rPr>
          <w:rFonts w:ascii="Times New Roman" w:hAnsi="Times New Roman" w:cs="Times New Roman"/>
          <w:sz w:val="20"/>
          <w:szCs w:val="20"/>
          <w:lang w:val="ro-RO"/>
        </w:rPr>
      </w:pPr>
      <w:r w:rsidRPr="0062001A">
        <w:rPr>
          <w:rFonts w:ascii="Times New Roman" w:hAnsi="Times New Roman" w:cs="Times New Roman"/>
          <w:sz w:val="20"/>
          <w:szCs w:val="20"/>
          <w:lang w:val="ro-RO"/>
        </w:rPr>
        <w:t>- Departamentul de Electrotehnică</w:t>
      </w:r>
    </w:p>
    <w:p w:rsidR="0062001A" w:rsidRPr="0062001A" w:rsidRDefault="0062001A" w:rsidP="0062001A">
      <w:pPr>
        <w:spacing w:after="0" w:line="240" w:lineRule="auto"/>
        <w:ind w:firstLine="567"/>
        <w:rPr>
          <w:rFonts w:ascii="Times New Roman" w:hAnsi="Times New Roman" w:cs="Times New Roman"/>
          <w:sz w:val="20"/>
          <w:szCs w:val="20"/>
          <w:lang w:val="ro-RO"/>
        </w:rPr>
      </w:pPr>
      <w:r w:rsidRPr="0062001A">
        <w:rPr>
          <w:rFonts w:ascii="Times New Roman" w:hAnsi="Times New Roman" w:cs="Times New Roman"/>
          <w:b/>
          <w:sz w:val="20"/>
          <w:szCs w:val="20"/>
          <w:lang w:val="ro-RO"/>
        </w:rPr>
        <w:t>Facultatea de Inginerie Mecanică, Mecatronică şi Management</w:t>
      </w:r>
    </w:p>
    <w:p w:rsidR="0062001A" w:rsidRPr="0062001A" w:rsidRDefault="0062001A" w:rsidP="0062001A">
      <w:pPr>
        <w:spacing w:after="0" w:line="240" w:lineRule="auto"/>
        <w:ind w:firstLine="1134"/>
        <w:rPr>
          <w:rFonts w:ascii="Times New Roman" w:hAnsi="Times New Roman" w:cs="Times New Roman"/>
          <w:sz w:val="20"/>
          <w:szCs w:val="20"/>
          <w:lang w:val="ro-RO"/>
        </w:rPr>
      </w:pPr>
      <w:r w:rsidRPr="0062001A">
        <w:rPr>
          <w:rFonts w:ascii="Times New Roman" w:hAnsi="Times New Roman" w:cs="Times New Roman"/>
          <w:sz w:val="20"/>
          <w:szCs w:val="20"/>
          <w:lang w:val="ro-RO"/>
        </w:rPr>
        <w:t>- Departamentul de Mecanică şi Tehnologii</w:t>
      </w:r>
    </w:p>
    <w:p w:rsidR="0062001A" w:rsidRPr="0062001A" w:rsidRDefault="0062001A" w:rsidP="0062001A">
      <w:pPr>
        <w:spacing w:after="0" w:line="240" w:lineRule="auto"/>
        <w:ind w:firstLine="567"/>
        <w:rPr>
          <w:rFonts w:ascii="Times New Roman" w:hAnsi="Times New Roman" w:cs="Times New Roman"/>
          <w:sz w:val="20"/>
          <w:szCs w:val="20"/>
          <w:lang w:val="ro-RO"/>
        </w:rPr>
      </w:pPr>
      <w:r w:rsidRPr="0062001A">
        <w:rPr>
          <w:rFonts w:ascii="Times New Roman" w:hAnsi="Times New Roman" w:cs="Times New Roman"/>
          <w:b/>
          <w:sz w:val="20"/>
          <w:szCs w:val="20"/>
          <w:lang w:val="ro-RO"/>
        </w:rPr>
        <w:t>Facultatea de Istorie şi Geografie</w:t>
      </w:r>
    </w:p>
    <w:p w:rsidR="0062001A" w:rsidRPr="0062001A" w:rsidRDefault="0062001A" w:rsidP="0062001A">
      <w:pPr>
        <w:spacing w:after="0" w:line="240" w:lineRule="auto"/>
        <w:ind w:firstLine="1134"/>
        <w:rPr>
          <w:rFonts w:ascii="Times New Roman" w:hAnsi="Times New Roman" w:cs="Times New Roman"/>
          <w:sz w:val="20"/>
          <w:szCs w:val="20"/>
          <w:lang w:val="ro-RO"/>
        </w:rPr>
      </w:pPr>
      <w:r w:rsidRPr="0062001A">
        <w:rPr>
          <w:rFonts w:ascii="Times New Roman" w:hAnsi="Times New Roman" w:cs="Times New Roman"/>
          <w:sz w:val="20"/>
          <w:szCs w:val="20"/>
          <w:lang w:val="ro-RO"/>
        </w:rPr>
        <w:t>- Departamentul de Ştiinţe umane şi social-politice</w:t>
      </w:r>
    </w:p>
    <w:p w:rsidR="0062001A" w:rsidRPr="0062001A" w:rsidRDefault="0062001A" w:rsidP="0062001A">
      <w:pPr>
        <w:spacing w:after="0" w:line="240" w:lineRule="auto"/>
        <w:ind w:firstLine="1134"/>
        <w:rPr>
          <w:rFonts w:ascii="Times New Roman" w:hAnsi="Times New Roman" w:cs="Times New Roman"/>
          <w:sz w:val="20"/>
          <w:szCs w:val="20"/>
          <w:lang w:val="ro-RO"/>
        </w:rPr>
      </w:pPr>
      <w:r w:rsidRPr="0062001A">
        <w:rPr>
          <w:rFonts w:ascii="Times New Roman" w:hAnsi="Times New Roman" w:cs="Times New Roman"/>
          <w:sz w:val="20"/>
          <w:szCs w:val="20"/>
          <w:lang w:val="ro-RO"/>
        </w:rPr>
        <w:t>- Departamentul de Geografie</w:t>
      </w:r>
    </w:p>
    <w:p w:rsidR="0062001A" w:rsidRPr="0062001A" w:rsidRDefault="0062001A" w:rsidP="0062001A">
      <w:pPr>
        <w:spacing w:after="0" w:line="240" w:lineRule="auto"/>
        <w:ind w:firstLine="567"/>
        <w:rPr>
          <w:rFonts w:ascii="Times New Roman" w:hAnsi="Times New Roman" w:cs="Times New Roman"/>
          <w:sz w:val="20"/>
          <w:szCs w:val="20"/>
          <w:lang w:val="ro-RO"/>
        </w:rPr>
      </w:pPr>
      <w:r w:rsidRPr="0062001A">
        <w:rPr>
          <w:rFonts w:ascii="Times New Roman" w:hAnsi="Times New Roman" w:cs="Times New Roman"/>
          <w:b/>
          <w:sz w:val="20"/>
          <w:szCs w:val="20"/>
          <w:lang w:val="ro-RO"/>
        </w:rPr>
        <w:t>Facultatea de Litere şi Ştiinţe ale Comunicării</w:t>
      </w:r>
    </w:p>
    <w:p w:rsidR="0062001A" w:rsidRPr="0062001A" w:rsidRDefault="0062001A" w:rsidP="0062001A">
      <w:pPr>
        <w:spacing w:after="0" w:line="240" w:lineRule="auto"/>
        <w:ind w:firstLine="1134"/>
        <w:rPr>
          <w:rFonts w:ascii="Times New Roman" w:hAnsi="Times New Roman" w:cs="Times New Roman"/>
          <w:sz w:val="20"/>
          <w:szCs w:val="20"/>
          <w:lang w:val="ro-RO"/>
        </w:rPr>
      </w:pPr>
      <w:r w:rsidRPr="0062001A">
        <w:rPr>
          <w:rFonts w:ascii="Times New Roman" w:hAnsi="Times New Roman" w:cs="Times New Roman"/>
          <w:sz w:val="20"/>
          <w:szCs w:val="20"/>
          <w:lang w:val="ro-RO"/>
        </w:rPr>
        <w:t>- Departamentul de Limba şi Literatura română</w:t>
      </w:r>
    </w:p>
    <w:p w:rsidR="0062001A" w:rsidRPr="0062001A" w:rsidRDefault="0062001A" w:rsidP="0062001A">
      <w:pPr>
        <w:spacing w:after="0" w:line="240" w:lineRule="auto"/>
        <w:ind w:firstLine="1134"/>
        <w:rPr>
          <w:rFonts w:ascii="Times New Roman" w:hAnsi="Times New Roman" w:cs="Times New Roman"/>
          <w:sz w:val="20"/>
          <w:szCs w:val="20"/>
          <w:lang w:val="ro-RO"/>
        </w:rPr>
      </w:pPr>
      <w:r w:rsidRPr="0062001A">
        <w:rPr>
          <w:rFonts w:ascii="Times New Roman" w:hAnsi="Times New Roman" w:cs="Times New Roman"/>
          <w:sz w:val="20"/>
          <w:szCs w:val="20"/>
          <w:lang w:val="ro-RO"/>
        </w:rPr>
        <w:t>- Departamentul de Limbi şi Literaturi străine</w:t>
      </w:r>
    </w:p>
    <w:p w:rsidR="0062001A" w:rsidRPr="0062001A" w:rsidRDefault="0062001A" w:rsidP="0062001A">
      <w:pPr>
        <w:spacing w:after="0" w:line="240" w:lineRule="auto"/>
        <w:ind w:firstLine="567"/>
        <w:rPr>
          <w:rFonts w:ascii="Times New Roman" w:hAnsi="Times New Roman" w:cs="Times New Roman"/>
          <w:sz w:val="20"/>
          <w:szCs w:val="20"/>
          <w:lang w:val="ro-RO"/>
        </w:rPr>
      </w:pPr>
      <w:r w:rsidRPr="0062001A">
        <w:rPr>
          <w:rFonts w:ascii="Times New Roman" w:hAnsi="Times New Roman" w:cs="Times New Roman"/>
          <w:b/>
          <w:sz w:val="20"/>
          <w:szCs w:val="20"/>
          <w:lang w:val="ro-RO"/>
        </w:rPr>
        <w:t>Facultatea de Silvicultură</w:t>
      </w:r>
    </w:p>
    <w:p w:rsidR="0062001A" w:rsidRPr="0062001A" w:rsidRDefault="0062001A" w:rsidP="0062001A">
      <w:pPr>
        <w:spacing w:after="0" w:line="240" w:lineRule="auto"/>
        <w:ind w:firstLine="1134"/>
        <w:rPr>
          <w:rFonts w:ascii="Times New Roman" w:hAnsi="Times New Roman" w:cs="Times New Roman"/>
          <w:sz w:val="20"/>
          <w:szCs w:val="20"/>
          <w:lang w:val="ro-RO"/>
        </w:rPr>
      </w:pPr>
      <w:r w:rsidRPr="0062001A">
        <w:rPr>
          <w:rFonts w:ascii="Times New Roman" w:hAnsi="Times New Roman" w:cs="Times New Roman"/>
          <w:sz w:val="20"/>
          <w:szCs w:val="20"/>
          <w:lang w:val="ro-RO"/>
        </w:rPr>
        <w:t>- Departamentul de Silvicultură şi Protecţia mediului</w:t>
      </w:r>
    </w:p>
    <w:p w:rsidR="0062001A" w:rsidRPr="0062001A" w:rsidRDefault="0062001A" w:rsidP="0062001A">
      <w:pPr>
        <w:spacing w:after="0" w:line="240" w:lineRule="auto"/>
        <w:ind w:firstLine="567"/>
        <w:rPr>
          <w:rFonts w:ascii="Times New Roman" w:hAnsi="Times New Roman" w:cs="Times New Roman"/>
          <w:sz w:val="20"/>
          <w:szCs w:val="20"/>
          <w:lang w:val="ro-RO"/>
        </w:rPr>
      </w:pPr>
      <w:r w:rsidRPr="0062001A">
        <w:rPr>
          <w:rFonts w:ascii="Times New Roman" w:hAnsi="Times New Roman" w:cs="Times New Roman"/>
          <w:b/>
          <w:sz w:val="20"/>
          <w:szCs w:val="20"/>
          <w:lang w:val="ro-RO"/>
        </w:rPr>
        <w:t>Facultatea de Ştiinţe Economice şi Administraţie Publică</w:t>
      </w:r>
    </w:p>
    <w:p w:rsidR="0062001A" w:rsidRPr="0062001A" w:rsidRDefault="0062001A" w:rsidP="0062001A">
      <w:pPr>
        <w:spacing w:after="0" w:line="240" w:lineRule="auto"/>
        <w:ind w:firstLine="1134"/>
        <w:rPr>
          <w:rFonts w:ascii="Times New Roman" w:hAnsi="Times New Roman" w:cs="Times New Roman"/>
          <w:sz w:val="20"/>
          <w:szCs w:val="20"/>
          <w:lang w:val="ro-RO"/>
        </w:rPr>
      </w:pPr>
      <w:r w:rsidRPr="0062001A">
        <w:rPr>
          <w:rFonts w:ascii="Times New Roman" w:hAnsi="Times New Roman" w:cs="Times New Roman"/>
          <w:sz w:val="20"/>
          <w:szCs w:val="20"/>
          <w:lang w:val="ro-RO"/>
        </w:rPr>
        <w:t>- Departamentul de Contabilitate, Finanţe şi Informatică Economică</w:t>
      </w:r>
    </w:p>
    <w:p w:rsidR="0062001A" w:rsidRPr="0062001A" w:rsidRDefault="0062001A" w:rsidP="0062001A">
      <w:pPr>
        <w:spacing w:after="0" w:line="240" w:lineRule="auto"/>
        <w:ind w:firstLine="1134"/>
        <w:rPr>
          <w:rFonts w:ascii="Times New Roman" w:hAnsi="Times New Roman" w:cs="Times New Roman"/>
          <w:sz w:val="20"/>
          <w:szCs w:val="20"/>
          <w:lang w:val="ro-RO"/>
        </w:rPr>
      </w:pPr>
      <w:r w:rsidRPr="0062001A">
        <w:rPr>
          <w:rFonts w:ascii="Times New Roman" w:hAnsi="Times New Roman" w:cs="Times New Roman"/>
          <w:sz w:val="20"/>
          <w:szCs w:val="20"/>
          <w:lang w:val="ro-RO"/>
        </w:rPr>
        <w:t>- Departamentul de Economie, Administrarea afacerilor şi Turism</w:t>
      </w:r>
    </w:p>
    <w:p w:rsidR="0062001A" w:rsidRPr="0062001A" w:rsidRDefault="0062001A" w:rsidP="0062001A">
      <w:pPr>
        <w:spacing w:after="0" w:line="240" w:lineRule="auto"/>
        <w:ind w:firstLine="1134"/>
        <w:rPr>
          <w:rFonts w:ascii="Times New Roman" w:hAnsi="Times New Roman" w:cs="Times New Roman"/>
          <w:sz w:val="20"/>
          <w:szCs w:val="20"/>
          <w:lang w:val="ro-RO"/>
        </w:rPr>
      </w:pPr>
      <w:r w:rsidRPr="0062001A">
        <w:rPr>
          <w:rFonts w:ascii="Times New Roman" w:hAnsi="Times New Roman" w:cs="Times New Roman"/>
          <w:sz w:val="20"/>
          <w:szCs w:val="20"/>
          <w:lang w:val="ro-RO"/>
        </w:rPr>
        <w:t>- Departamentul de Administraţie publică şi Drept</w:t>
      </w:r>
    </w:p>
    <w:p w:rsidR="0062001A" w:rsidRPr="0062001A" w:rsidRDefault="0062001A" w:rsidP="0062001A">
      <w:pPr>
        <w:spacing w:after="0" w:line="240" w:lineRule="auto"/>
        <w:ind w:firstLine="567"/>
        <w:rPr>
          <w:rFonts w:ascii="Times New Roman" w:hAnsi="Times New Roman" w:cs="Times New Roman"/>
          <w:sz w:val="20"/>
          <w:szCs w:val="20"/>
          <w:lang w:val="ro-RO"/>
        </w:rPr>
      </w:pPr>
      <w:r w:rsidRPr="0062001A">
        <w:rPr>
          <w:rFonts w:ascii="Times New Roman" w:hAnsi="Times New Roman" w:cs="Times New Roman"/>
          <w:b/>
          <w:sz w:val="20"/>
          <w:szCs w:val="20"/>
          <w:lang w:val="ro-RO"/>
        </w:rPr>
        <w:t>Facultatea de Ştiinţe ale Educaţiei</w:t>
      </w:r>
    </w:p>
    <w:p w:rsidR="0062001A" w:rsidRPr="0062001A" w:rsidRDefault="0062001A" w:rsidP="0062001A">
      <w:pPr>
        <w:spacing w:after="0" w:line="240" w:lineRule="auto"/>
        <w:ind w:firstLine="1134"/>
        <w:rPr>
          <w:rFonts w:ascii="Times New Roman" w:hAnsi="Times New Roman" w:cs="Times New Roman"/>
          <w:sz w:val="20"/>
          <w:szCs w:val="20"/>
          <w:lang w:val="ro-RO"/>
        </w:rPr>
      </w:pPr>
      <w:r w:rsidRPr="0062001A">
        <w:rPr>
          <w:rFonts w:ascii="Times New Roman" w:hAnsi="Times New Roman" w:cs="Times New Roman"/>
          <w:sz w:val="20"/>
          <w:szCs w:val="20"/>
          <w:lang w:val="ro-RO"/>
        </w:rPr>
        <w:lastRenderedPageBreak/>
        <w:t>- Departamentul de Ştiinţele educaţiei.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p>
    <w:p w:rsidR="0062001A" w:rsidRPr="0062001A" w:rsidRDefault="0062001A" w:rsidP="0062001A">
      <w:pPr>
        <w:spacing w:after="0" w:line="240" w:lineRule="auto"/>
        <w:ind w:firstLine="567"/>
        <w:jc w:val="both"/>
        <w:rPr>
          <w:rFonts w:ascii="Times New Roman" w:hAnsi="Times New Roman" w:cs="Times New Roman"/>
          <w:b/>
          <w:sz w:val="20"/>
          <w:szCs w:val="20"/>
          <w:lang w:val="ro-RO"/>
        </w:rPr>
      </w:pPr>
      <w:r w:rsidRPr="0062001A">
        <w:rPr>
          <w:rFonts w:ascii="Times New Roman" w:hAnsi="Times New Roman" w:cs="Times New Roman"/>
          <w:b/>
          <w:sz w:val="20"/>
          <w:szCs w:val="20"/>
          <w:lang w:val="ro-RO"/>
        </w:rPr>
        <w:t>2. SCURTĂ DESCRIERE A UNIVERSITĂŢII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Universitatea „Ştefan cel Mare” din Suceava a cunoscut o evoluţie impresionantă în ultimul deceniu prin: </w:t>
      </w:r>
    </w:p>
    <w:p w:rsidR="0062001A" w:rsidRPr="0062001A" w:rsidRDefault="0062001A" w:rsidP="0062001A">
      <w:pPr>
        <w:numPr>
          <w:ilvl w:val="0"/>
          <w:numId w:val="1"/>
        </w:numPr>
        <w:tabs>
          <w:tab w:val="clear" w:pos="927"/>
          <w:tab w:val="num" w:pos="720"/>
        </w:tabs>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creşterea de trei ori a suprafeţei construite, dotate cu echipamente multimedia performante şi cu laboratoare moderne;</w:t>
      </w:r>
    </w:p>
    <w:p w:rsidR="0062001A" w:rsidRPr="0062001A" w:rsidRDefault="0062001A" w:rsidP="0062001A">
      <w:pPr>
        <w:numPr>
          <w:ilvl w:val="0"/>
          <w:numId w:val="1"/>
        </w:numPr>
        <w:tabs>
          <w:tab w:val="clear" w:pos="927"/>
          <w:tab w:val="num" w:pos="720"/>
        </w:tabs>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dezvoltarea şi diversificarea puternică a ofertei de studii (numărul programelor de studiu a crescut de patru ori) şi, prin urmare, dublarea numărului de studenţi;</w:t>
      </w:r>
    </w:p>
    <w:p w:rsidR="0062001A" w:rsidRPr="0062001A" w:rsidRDefault="0062001A" w:rsidP="0062001A">
      <w:pPr>
        <w:numPr>
          <w:ilvl w:val="0"/>
          <w:numId w:val="1"/>
        </w:numPr>
        <w:tabs>
          <w:tab w:val="clear" w:pos="927"/>
          <w:tab w:val="num" w:pos="720"/>
        </w:tabs>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atragerea de cadre didactice cu experienţă în universităţi de top din occident;</w:t>
      </w:r>
    </w:p>
    <w:p w:rsidR="0062001A" w:rsidRPr="0062001A" w:rsidRDefault="0062001A" w:rsidP="0062001A">
      <w:pPr>
        <w:numPr>
          <w:ilvl w:val="0"/>
          <w:numId w:val="1"/>
        </w:numPr>
        <w:tabs>
          <w:tab w:val="clear" w:pos="927"/>
          <w:tab w:val="num" w:pos="720"/>
        </w:tabs>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creşterea calităţii vieţii studenţilor prin oferirea de servicii extinse, la standarde ridicate de calitate.</w:t>
      </w:r>
    </w:p>
    <w:p w:rsidR="0062001A" w:rsidRPr="0062001A" w:rsidRDefault="0062001A" w:rsidP="0062001A">
      <w:pPr>
        <w:pStyle w:val="NormalWeb"/>
        <w:spacing w:before="0" w:beforeAutospacing="0" w:after="0" w:afterAutospacing="0"/>
        <w:ind w:firstLine="567"/>
        <w:jc w:val="both"/>
        <w:rPr>
          <w:sz w:val="20"/>
          <w:szCs w:val="20"/>
          <w:lang w:val="ro-RO"/>
        </w:rPr>
      </w:pPr>
      <w:r w:rsidRPr="0062001A">
        <w:rPr>
          <w:sz w:val="20"/>
          <w:szCs w:val="20"/>
          <w:lang w:val="ro-RO"/>
        </w:rPr>
        <w:t xml:space="preserve">Aceste aspecte se reflectă în </w:t>
      </w:r>
      <w:r w:rsidRPr="0062001A">
        <w:rPr>
          <w:rStyle w:val="Strong"/>
          <w:sz w:val="20"/>
          <w:szCs w:val="20"/>
          <w:lang w:val="ro-RO"/>
        </w:rPr>
        <w:t xml:space="preserve">acreditările </w:t>
      </w:r>
      <w:r w:rsidRPr="0062001A">
        <w:rPr>
          <w:rStyle w:val="Strong"/>
          <w:b w:val="0"/>
          <w:sz w:val="20"/>
          <w:szCs w:val="20"/>
          <w:lang w:val="ro-RO"/>
        </w:rPr>
        <w:t xml:space="preserve">şi </w:t>
      </w:r>
      <w:r w:rsidRPr="0062001A">
        <w:rPr>
          <w:rStyle w:val="Strong"/>
          <w:sz w:val="20"/>
          <w:szCs w:val="20"/>
          <w:lang w:val="ro-RO"/>
        </w:rPr>
        <w:t>calificativele</w:t>
      </w:r>
      <w:r w:rsidRPr="0062001A">
        <w:rPr>
          <w:sz w:val="20"/>
          <w:szCs w:val="20"/>
          <w:lang w:val="ro-RO"/>
        </w:rPr>
        <w:t xml:space="preserve"> pe care USV le-a primit în ultimii trei ani:</w:t>
      </w:r>
    </w:p>
    <w:p w:rsidR="0062001A" w:rsidRPr="0062001A" w:rsidRDefault="0062001A" w:rsidP="0062001A">
      <w:pPr>
        <w:numPr>
          <w:ilvl w:val="0"/>
          <w:numId w:val="11"/>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în urma evaluării instituţionale efectuată de Agenţia Română de Asigurare a Calităţii în Învaţămânul Superior (ARACIS), USV a primit calificativul  „</w:t>
      </w:r>
      <w:hyperlink r:id="rId7" w:history="1">
        <w:r w:rsidRPr="0062001A">
          <w:rPr>
            <w:rStyle w:val="Hyperlink"/>
            <w:rFonts w:ascii="Times New Roman" w:hAnsi="Times New Roman" w:cs="Times New Roman"/>
            <w:sz w:val="20"/>
            <w:szCs w:val="20"/>
            <w:lang w:val="ro-RO"/>
          </w:rPr>
          <w:t>Grad de încredere ridicat</w:t>
        </w:r>
      </w:hyperlink>
      <w:r w:rsidRPr="0062001A">
        <w:rPr>
          <w:rFonts w:ascii="Times New Roman" w:hAnsi="Times New Roman" w:cs="Times New Roman"/>
          <w:sz w:val="20"/>
          <w:szCs w:val="20"/>
          <w:lang w:val="ro-RO"/>
        </w:rPr>
        <w:t>”, acesta fiind cel mai înalt calificativ ce poate fi acordat unei universităţi în sistemul naţional de învăţământ;</w:t>
      </w:r>
    </w:p>
    <w:p w:rsidR="0062001A" w:rsidRPr="0062001A" w:rsidRDefault="0062001A" w:rsidP="0062001A">
      <w:pPr>
        <w:numPr>
          <w:ilvl w:val="0"/>
          <w:numId w:val="11"/>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în urma evaluării realizate de Autoritatea Naţională pentru Cercetare Ştiinţifică (ANCS), Universitatea „Ştefan cel Mare” din Suceava a fost </w:t>
      </w:r>
      <w:r w:rsidRPr="0062001A">
        <w:rPr>
          <w:rStyle w:val="Strong"/>
          <w:rFonts w:ascii="Times New Roman" w:hAnsi="Times New Roman" w:cs="Times New Roman"/>
          <w:sz w:val="20"/>
          <w:szCs w:val="20"/>
          <w:lang w:val="ro-RO"/>
        </w:rPr>
        <w:t>acreditată ca instituţie de cercetare-dezvoltare</w:t>
      </w:r>
      <w:r w:rsidRPr="0062001A">
        <w:rPr>
          <w:rFonts w:ascii="Times New Roman" w:hAnsi="Times New Roman" w:cs="Times New Roman"/>
          <w:sz w:val="20"/>
          <w:szCs w:val="20"/>
          <w:lang w:val="ro-RO"/>
        </w:rPr>
        <w:t>, fiind componentă a sistemului de cercetare-dezvoltare de interes naţional.</w:t>
      </w:r>
    </w:p>
    <w:p w:rsidR="0062001A" w:rsidRPr="0062001A" w:rsidRDefault="0062001A" w:rsidP="0062001A">
      <w:pPr>
        <w:numPr>
          <w:ilvl w:val="0"/>
          <w:numId w:val="11"/>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USV ocupă </w:t>
      </w:r>
      <w:r w:rsidRPr="0062001A">
        <w:rPr>
          <w:rStyle w:val="Strong"/>
          <w:rFonts w:ascii="Times New Roman" w:hAnsi="Times New Roman" w:cs="Times New Roman"/>
          <w:sz w:val="20"/>
          <w:szCs w:val="20"/>
          <w:lang w:val="ro-RO"/>
        </w:rPr>
        <w:t>poziţia a patra la nivel naţional</w:t>
      </w:r>
      <w:r w:rsidRPr="0062001A">
        <w:rPr>
          <w:rFonts w:ascii="Times New Roman" w:hAnsi="Times New Roman" w:cs="Times New Roman"/>
          <w:sz w:val="20"/>
          <w:szCs w:val="20"/>
          <w:lang w:val="ro-RO"/>
        </w:rPr>
        <w:t xml:space="preserve"> din punctul de vedere al calităţii învăţământului, conform </w:t>
      </w:r>
      <w:r w:rsidRPr="0062001A">
        <w:rPr>
          <w:rStyle w:val="Strong"/>
          <w:rFonts w:ascii="Times New Roman" w:hAnsi="Times New Roman" w:cs="Times New Roman"/>
          <w:sz w:val="20"/>
          <w:szCs w:val="20"/>
          <w:lang w:val="ro-RO"/>
        </w:rPr>
        <w:t>topului alcătuit de compania germană Kienbaum Management Consultants în colaborare cu revista „Capital”</w:t>
      </w:r>
      <w:r w:rsidRPr="0062001A">
        <w:rPr>
          <w:rFonts w:ascii="Times New Roman" w:hAnsi="Times New Roman" w:cs="Times New Roman"/>
          <w:sz w:val="20"/>
          <w:szCs w:val="20"/>
          <w:lang w:val="ro-RO"/>
        </w:rPr>
        <w:t xml:space="preserve">. Acest studiu a fost efectuat în 84 de universităţi de stat şi private, iar pentru realizarea acestuia au răspuns aproape 400 de persoane, din cadrul a 35 de companii naţionale şi internaţionale şi 3.131 de absolvenţi de facultate, majoritatea licenţiaţi după 1995. Aprecierea asupra facultăţilor, de la </w:t>
      </w:r>
      <w:r w:rsidRPr="0062001A">
        <w:rPr>
          <w:rStyle w:val="Emphasis"/>
          <w:rFonts w:ascii="Times New Roman" w:hAnsi="Times New Roman" w:cs="Times New Roman"/>
          <w:sz w:val="20"/>
          <w:szCs w:val="20"/>
          <w:lang w:val="ro-RO"/>
        </w:rPr>
        <w:t>foarte bună</w:t>
      </w:r>
      <w:r w:rsidRPr="0062001A">
        <w:rPr>
          <w:rFonts w:ascii="Times New Roman" w:hAnsi="Times New Roman" w:cs="Times New Roman"/>
          <w:sz w:val="20"/>
          <w:szCs w:val="20"/>
          <w:lang w:val="ro-RO"/>
        </w:rPr>
        <w:t xml:space="preserve"> (1), pînă la </w:t>
      </w:r>
      <w:r w:rsidRPr="0062001A">
        <w:rPr>
          <w:rStyle w:val="Emphasis"/>
          <w:rFonts w:ascii="Times New Roman" w:hAnsi="Times New Roman" w:cs="Times New Roman"/>
          <w:sz w:val="20"/>
          <w:szCs w:val="20"/>
          <w:lang w:val="ro-RO"/>
        </w:rPr>
        <w:t>insuficient</w:t>
      </w:r>
      <w:r w:rsidRPr="0062001A">
        <w:rPr>
          <w:rFonts w:ascii="Times New Roman" w:hAnsi="Times New Roman" w:cs="Times New Roman"/>
          <w:sz w:val="20"/>
          <w:szCs w:val="20"/>
          <w:lang w:val="ro-RO"/>
        </w:rPr>
        <w:t xml:space="preserve"> (4), s-a bazat pe mai multe criterii: educaţia teoretică, orientarea practică, competenţe lingvistice (limbi străine) şi experienţă internaţională. Angajatorii au fost rugaţi să facă evaluările strict pe baza observaţiilor furnizate de persoanele aflate în funcţii de conducere, cu privire la facultăţile absolvite de angajaţii din subordine. Acest studiu demonstrează o foarte bună corelare a ofertei educaţionale a USV cu nevoile de dezvoltare socio-economică.</w:t>
      </w:r>
    </w:p>
    <w:p w:rsidR="0062001A" w:rsidRPr="0062001A" w:rsidRDefault="0062001A" w:rsidP="0062001A">
      <w:pPr>
        <w:numPr>
          <w:ilvl w:val="0"/>
          <w:numId w:val="11"/>
        </w:numPr>
        <w:spacing w:after="0" w:line="240" w:lineRule="auto"/>
        <w:ind w:left="0" w:firstLine="567"/>
        <w:jc w:val="both"/>
        <w:rPr>
          <w:rStyle w:val="Strong"/>
          <w:rFonts w:ascii="Times New Roman" w:hAnsi="Times New Roman" w:cs="Times New Roman"/>
          <w:b w:val="0"/>
          <w:bCs w:val="0"/>
          <w:sz w:val="20"/>
          <w:szCs w:val="20"/>
          <w:lang w:val="ro-RO"/>
        </w:rPr>
      </w:pPr>
      <w:r w:rsidRPr="0062001A">
        <w:rPr>
          <w:rFonts w:ascii="Times New Roman" w:hAnsi="Times New Roman" w:cs="Times New Roman"/>
          <w:sz w:val="20"/>
          <w:szCs w:val="20"/>
          <w:lang w:val="ro-RO"/>
        </w:rPr>
        <w:t xml:space="preserve">USV figurează în </w:t>
      </w:r>
      <w:r w:rsidRPr="0062001A">
        <w:rPr>
          <w:rStyle w:val="Strong"/>
          <w:rFonts w:ascii="Times New Roman" w:hAnsi="Times New Roman" w:cs="Times New Roman"/>
          <w:sz w:val="20"/>
          <w:szCs w:val="20"/>
          <w:lang w:val="ro-RO"/>
        </w:rPr>
        <w:t>top 100 al universităţilor din Europa de Est</w:t>
      </w:r>
      <w:r w:rsidRPr="0062001A">
        <w:rPr>
          <w:rFonts w:ascii="Times New Roman" w:hAnsi="Times New Roman" w:cs="Times New Roman"/>
          <w:sz w:val="20"/>
          <w:szCs w:val="20"/>
          <w:lang w:val="ro-RO"/>
        </w:rPr>
        <w:t xml:space="preserve"> (</w:t>
      </w:r>
      <w:r w:rsidRPr="0062001A">
        <w:rPr>
          <w:rStyle w:val="Emphasis"/>
          <w:rFonts w:ascii="Times New Roman" w:hAnsi="Times New Roman" w:cs="Times New Roman"/>
          <w:sz w:val="20"/>
          <w:szCs w:val="20"/>
          <w:lang w:val="ro-RO"/>
        </w:rPr>
        <w:t>Regional and Global Ranking of Eastern Europe Region</w:t>
      </w:r>
      <w:r w:rsidRPr="0062001A">
        <w:rPr>
          <w:rFonts w:ascii="Times New Roman" w:hAnsi="Times New Roman" w:cs="Times New Roman"/>
          <w:sz w:val="20"/>
          <w:szCs w:val="20"/>
          <w:lang w:val="ro-RO"/>
        </w:rPr>
        <w:t xml:space="preserve">) în ceea ce priveşte </w:t>
      </w:r>
      <w:r w:rsidRPr="0062001A">
        <w:rPr>
          <w:rStyle w:val="Strong"/>
          <w:rFonts w:ascii="Times New Roman" w:hAnsi="Times New Roman" w:cs="Times New Roman"/>
          <w:sz w:val="20"/>
          <w:szCs w:val="20"/>
          <w:lang w:val="ro-RO"/>
        </w:rPr>
        <w:t>prezenţa on-line în 2010.</w:t>
      </w:r>
    </w:p>
    <w:p w:rsidR="0062001A" w:rsidRPr="0062001A" w:rsidRDefault="0062001A" w:rsidP="0062001A">
      <w:pPr>
        <w:numPr>
          <w:ilvl w:val="0"/>
          <w:numId w:val="11"/>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USV a primit recent </w:t>
      </w:r>
      <w:r w:rsidRPr="0062001A">
        <w:rPr>
          <w:rStyle w:val="Strong"/>
          <w:rFonts w:ascii="Times New Roman" w:hAnsi="Times New Roman" w:cs="Times New Roman"/>
          <w:sz w:val="20"/>
          <w:szCs w:val="20"/>
          <w:lang w:val="ro-RO"/>
        </w:rPr>
        <w:t>Premiul pentru Multiculturalism</w:t>
      </w:r>
      <w:r w:rsidRPr="0062001A">
        <w:rPr>
          <w:rFonts w:ascii="Times New Roman" w:hAnsi="Times New Roman" w:cs="Times New Roman"/>
          <w:sz w:val="20"/>
          <w:szCs w:val="20"/>
          <w:lang w:val="ro-RO"/>
        </w:rPr>
        <w:t xml:space="preserve"> din partea Ministerului Educaţiei, Cercetării şi Tineretului pentru activităţile internaţionale desfăşurate, în special de parteneriat cu instituţii de învăţământ superior din Ucraina şi Republica Moldova.</w:t>
      </w:r>
    </w:p>
    <w:p w:rsidR="0062001A" w:rsidRPr="0062001A" w:rsidRDefault="0062001A" w:rsidP="0062001A">
      <w:pPr>
        <w:numPr>
          <w:ilvl w:val="0"/>
          <w:numId w:val="11"/>
        </w:numPr>
        <w:spacing w:after="0" w:line="240" w:lineRule="auto"/>
        <w:ind w:left="0" w:firstLine="567"/>
        <w:jc w:val="both"/>
        <w:rPr>
          <w:rFonts w:ascii="Times New Roman" w:hAnsi="Times New Roman" w:cs="Times New Roman"/>
          <w:i/>
          <w:sz w:val="20"/>
          <w:szCs w:val="20"/>
          <w:lang w:val="ro-RO"/>
        </w:rPr>
      </w:pPr>
      <w:r w:rsidRPr="0062001A">
        <w:rPr>
          <w:rFonts w:ascii="Times New Roman" w:hAnsi="Times New Roman" w:cs="Times New Roman"/>
          <w:sz w:val="20"/>
          <w:szCs w:val="20"/>
          <w:lang w:val="ro-RO"/>
        </w:rPr>
        <w:t xml:space="preserve">USV editează cea mai bine cotată revistă românească pe plan internaţional în domeniul ingineriei electrice, electronice şi telecomunicaţiilor (conform clasificării </w:t>
      </w:r>
      <w:r w:rsidRPr="0062001A">
        <w:rPr>
          <w:rStyle w:val="Strong"/>
          <w:rFonts w:ascii="Times New Roman" w:hAnsi="Times New Roman" w:cs="Times New Roman"/>
          <w:sz w:val="20"/>
          <w:szCs w:val="20"/>
          <w:lang w:val="ro-RO"/>
        </w:rPr>
        <w:t>ISI Thomson</w:t>
      </w:r>
      <w:r w:rsidRPr="0062001A">
        <w:rPr>
          <w:rFonts w:ascii="Times New Roman" w:hAnsi="Times New Roman" w:cs="Times New Roman"/>
          <w:sz w:val="20"/>
          <w:szCs w:val="20"/>
          <w:lang w:val="ro-RO"/>
        </w:rPr>
        <w:t xml:space="preserve"> </w:t>
      </w:r>
      <w:r w:rsidRPr="0062001A">
        <w:rPr>
          <w:rFonts w:ascii="Times New Roman" w:hAnsi="Times New Roman" w:cs="Times New Roman"/>
          <w:b/>
          <w:sz w:val="20"/>
          <w:szCs w:val="20"/>
          <w:lang w:val="ro-RO"/>
        </w:rPr>
        <w:t>Reuters</w:t>
      </w:r>
      <w:r w:rsidRPr="0062001A">
        <w:rPr>
          <w:rFonts w:ascii="Times New Roman" w:hAnsi="Times New Roman" w:cs="Times New Roman"/>
          <w:sz w:val="20"/>
          <w:szCs w:val="20"/>
          <w:lang w:val="ro-RO"/>
        </w:rPr>
        <w:t xml:space="preserve">), </w:t>
      </w:r>
      <w:hyperlink r:id="rId8" w:history="1">
        <w:r w:rsidRPr="0062001A">
          <w:rPr>
            <w:rStyle w:val="Hyperlink"/>
            <w:rFonts w:ascii="Times New Roman" w:hAnsi="Times New Roman" w:cs="Times New Roman"/>
            <w:i/>
            <w:iCs/>
            <w:sz w:val="20"/>
            <w:szCs w:val="20"/>
            <w:lang w:val="ro-RO"/>
          </w:rPr>
          <w:t>Advances in Electrical and Computer</w:t>
        </w:r>
      </w:hyperlink>
      <w:r w:rsidRPr="0062001A">
        <w:rPr>
          <w:rStyle w:val="Emphasis"/>
          <w:rFonts w:ascii="Times New Roman" w:hAnsi="Times New Roman" w:cs="Times New Roman"/>
          <w:i w:val="0"/>
          <w:sz w:val="20"/>
          <w:szCs w:val="20"/>
          <w:lang w:val="ro-RO"/>
        </w:rPr>
        <w:t>.</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În prezent, mai mult de 75% dintre studenţi învaţă la programe de studii încadrate în clasele de excelenţă A şi B.</w:t>
      </w:r>
    </w:p>
    <w:p w:rsidR="0062001A" w:rsidRPr="0062001A" w:rsidRDefault="0062001A" w:rsidP="0062001A">
      <w:pPr>
        <w:spacing w:after="0" w:line="240" w:lineRule="auto"/>
        <w:ind w:firstLine="567"/>
        <w:jc w:val="both"/>
        <w:rPr>
          <w:rFonts w:ascii="Times New Roman" w:hAnsi="Times New Roman" w:cs="Times New Roman"/>
          <w:b/>
          <w:sz w:val="20"/>
          <w:szCs w:val="20"/>
          <w:lang w:val="ro-RO"/>
        </w:rPr>
      </w:pPr>
    </w:p>
    <w:p w:rsidR="0062001A" w:rsidRPr="0062001A" w:rsidRDefault="0062001A" w:rsidP="0062001A">
      <w:pPr>
        <w:spacing w:after="0" w:line="240" w:lineRule="auto"/>
        <w:ind w:firstLine="567"/>
        <w:jc w:val="both"/>
        <w:rPr>
          <w:rFonts w:ascii="Times New Roman" w:hAnsi="Times New Roman" w:cs="Times New Roman"/>
          <w:b/>
          <w:sz w:val="20"/>
          <w:szCs w:val="20"/>
          <w:lang w:val="ro-RO"/>
        </w:rPr>
      </w:pPr>
      <w:r w:rsidRPr="0062001A">
        <w:rPr>
          <w:rFonts w:ascii="Times New Roman" w:hAnsi="Times New Roman" w:cs="Times New Roman"/>
          <w:b/>
          <w:sz w:val="20"/>
          <w:szCs w:val="20"/>
          <w:lang w:val="ro-RO"/>
        </w:rPr>
        <w:t>3. ISTORICUL UNIVERSITĂŢII</w:t>
      </w:r>
    </w:p>
    <w:p w:rsidR="0062001A" w:rsidRPr="0062001A" w:rsidRDefault="0062001A" w:rsidP="0062001A">
      <w:pPr>
        <w:pStyle w:val="NormalWeb"/>
        <w:spacing w:before="0" w:beforeAutospacing="0" w:after="0" w:afterAutospacing="0"/>
        <w:ind w:firstLine="567"/>
        <w:jc w:val="both"/>
        <w:rPr>
          <w:sz w:val="20"/>
          <w:szCs w:val="20"/>
          <w:lang w:val="ro-RO"/>
        </w:rPr>
      </w:pPr>
    </w:p>
    <w:p w:rsidR="0062001A" w:rsidRPr="0062001A" w:rsidRDefault="0062001A" w:rsidP="0062001A">
      <w:pPr>
        <w:pStyle w:val="NormalWeb"/>
        <w:spacing w:before="0" w:beforeAutospacing="0" w:after="0" w:afterAutospacing="0"/>
        <w:ind w:firstLine="567"/>
        <w:jc w:val="both"/>
        <w:rPr>
          <w:sz w:val="20"/>
          <w:szCs w:val="20"/>
          <w:lang w:val="ro-RO"/>
        </w:rPr>
      </w:pPr>
      <w:r w:rsidRPr="0062001A">
        <w:rPr>
          <w:sz w:val="20"/>
          <w:szCs w:val="20"/>
          <w:lang w:val="ro-RO"/>
        </w:rPr>
        <w:t xml:space="preserve">Istoria învăţământului superior la </w:t>
      </w:r>
      <w:r w:rsidRPr="0062001A">
        <w:rPr>
          <w:rStyle w:val="Strong"/>
          <w:b w:val="0"/>
          <w:sz w:val="20"/>
          <w:szCs w:val="20"/>
          <w:lang w:val="ro-RO"/>
        </w:rPr>
        <w:t>Suceava</w:t>
      </w:r>
      <w:r w:rsidRPr="0062001A">
        <w:rPr>
          <w:sz w:val="20"/>
          <w:szCs w:val="20"/>
          <w:lang w:val="ro-RO"/>
        </w:rPr>
        <w:t xml:space="preserve"> a început odată cu crearea, în 1963, a </w:t>
      </w:r>
      <w:r w:rsidRPr="0062001A">
        <w:rPr>
          <w:rStyle w:val="Strong"/>
          <w:sz w:val="20"/>
          <w:szCs w:val="20"/>
          <w:lang w:val="ro-RO"/>
        </w:rPr>
        <w:t>Institutului Pedagogic de 3 ani.</w:t>
      </w:r>
      <w:r w:rsidRPr="0062001A">
        <w:rPr>
          <w:sz w:val="20"/>
          <w:szCs w:val="20"/>
          <w:lang w:val="ro-RO"/>
        </w:rPr>
        <w:t xml:space="preserve"> Înfiinţarea învăţământului universitar la Suceava a însemnat, pentru regiunea </w:t>
      </w:r>
      <w:hyperlink r:id="rId9" w:history="1">
        <w:r w:rsidRPr="0062001A">
          <w:rPr>
            <w:rStyle w:val="Strong"/>
            <w:b w:val="0"/>
            <w:sz w:val="20"/>
            <w:szCs w:val="20"/>
            <w:lang w:val="ro-RO"/>
          </w:rPr>
          <w:t>Bucovina</w:t>
        </w:r>
      </w:hyperlink>
      <w:r w:rsidRPr="0062001A">
        <w:rPr>
          <w:b/>
          <w:sz w:val="20"/>
          <w:szCs w:val="20"/>
          <w:lang w:val="ro-RO"/>
        </w:rPr>
        <w:t>,</w:t>
      </w:r>
      <w:r w:rsidRPr="0062001A">
        <w:rPr>
          <w:sz w:val="20"/>
          <w:szCs w:val="20"/>
          <w:lang w:val="ro-RO"/>
        </w:rPr>
        <w:t xml:space="preserve"> o urmare firească a eforturilor de perpetuare şi de îmbogăţire a tradiţiilor culturale şi de învăţământ formate de-a lungul timpului de şcolile domneşti din nordul Moldovei, de </w:t>
      </w:r>
      <w:r w:rsidRPr="0062001A">
        <w:rPr>
          <w:rStyle w:val="Strong"/>
          <w:sz w:val="20"/>
          <w:szCs w:val="20"/>
          <w:lang w:val="ro-RO"/>
        </w:rPr>
        <w:t>Academia de la Putna, Institutul Teologic</w:t>
      </w:r>
      <w:r w:rsidRPr="0062001A">
        <w:rPr>
          <w:sz w:val="20"/>
          <w:szCs w:val="20"/>
          <w:lang w:val="ro-RO"/>
        </w:rPr>
        <w:t xml:space="preserve"> şi </w:t>
      </w:r>
      <w:r w:rsidRPr="0062001A">
        <w:rPr>
          <w:rStyle w:val="Strong"/>
          <w:sz w:val="20"/>
          <w:szCs w:val="20"/>
          <w:lang w:val="ro-RO"/>
        </w:rPr>
        <w:t>Universitatea din Cernăuţi</w:t>
      </w:r>
      <w:r w:rsidRPr="0062001A">
        <w:rPr>
          <w:sz w:val="20"/>
          <w:szCs w:val="20"/>
          <w:lang w:val="ro-RO"/>
        </w:rPr>
        <w:t>. În funcţie de forma de organizare, conţinutul, structura, obiectivele, scopul, misiunea sa, se pot distinge patru etape parcurse de instituţia de învăţământ universitar de la Suceava în cele aproape cinci decenii de existenţă:</w:t>
      </w:r>
    </w:p>
    <w:p w:rsidR="0062001A" w:rsidRPr="0062001A" w:rsidRDefault="00CC486B" w:rsidP="0062001A">
      <w:pPr>
        <w:numPr>
          <w:ilvl w:val="0"/>
          <w:numId w:val="2"/>
        </w:numPr>
        <w:tabs>
          <w:tab w:val="clear" w:pos="720"/>
          <w:tab w:val="num" w:pos="900"/>
        </w:tabs>
        <w:spacing w:after="0" w:line="240" w:lineRule="auto"/>
        <w:ind w:left="0" w:firstLine="567"/>
        <w:jc w:val="both"/>
        <w:rPr>
          <w:rFonts w:ascii="Times New Roman" w:hAnsi="Times New Roman" w:cs="Times New Roman"/>
          <w:sz w:val="20"/>
          <w:szCs w:val="20"/>
          <w:lang w:val="ro-RO"/>
        </w:rPr>
      </w:pPr>
      <w:hyperlink r:id="rId10" w:history="1">
        <w:r w:rsidR="0062001A" w:rsidRPr="0062001A">
          <w:rPr>
            <w:rStyle w:val="Hyperlink"/>
            <w:rFonts w:ascii="Times New Roman" w:hAnsi="Times New Roman" w:cs="Times New Roman"/>
            <w:sz w:val="20"/>
            <w:szCs w:val="20"/>
            <w:lang w:val="ro-RO"/>
          </w:rPr>
          <w:t>1963 -1975: Institutul Pedagogic</w:t>
        </w:r>
      </w:hyperlink>
    </w:p>
    <w:p w:rsidR="0062001A" w:rsidRPr="0062001A" w:rsidRDefault="00CC486B" w:rsidP="0062001A">
      <w:pPr>
        <w:numPr>
          <w:ilvl w:val="0"/>
          <w:numId w:val="2"/>
        </w:numPr>
        <w:tabs>
          <w:tab w:val="clear" w:pos="720"/>
          <w:tab w:val="num" w:pos="900"/>
        </w:tabs>
        <w:spacing w:after="0" w:line="240" w:lineRule="auto"/>
        <w:ind w:left="0" w:firstLine="567"/>
        <w:jc w:val="both"/>
        <w:rPr>
          <w:rFonts w:ascii="Times New Roman" w:hAnsi="Times New Roman" w:cs="Times New Roman"/>
          <w:sz w:val="20"/>
          <w:szCs w:val="20"/>
          <w:lang w:val="ro-RO"/>
        </w:rPr>
      </w:pPr>
      <w:hyperlink r:id="rId11" w:history="1">
        <w:r w:rsidR="0062001A" w:rsidRPr="0062001A">
          <w:rPr>
            <w:rStyle w:val="Hyperlink"/>
            <w:rFonts w:ascii="Times New Roman" w:hAnsi="Times New Roman" w:cs="Times New Roman"/>
            <w:sz w:val="20"/>
            <w:szCs w:val="20"/>
            <w:lang w:val="ro-RO"/>
          </w:rPr>
          <w:t>1976 -1984: Institutul de Învăţământ Superior cu structură mixtă, pedagogic şi tehnic</w:t>
        </w:r>
      </w:hyperlink>
    </w:p>
    <w:p w:rsidR="0062001A" w:rsidRPr="0062001A" w:rsidRDefault="00CC486B" w:rsidP="0062001A">
      <w:pPr>
        <w:numPr>
          <w:ilvl w:val="0"/>
          <w:numId w:val="2"/>
        </w:numPr>
        <w:tabs>
          <w:tab w:val="clear" w:pos="720"/>
          <w:tab w:val="num" w:pos="900"/>
        </w:tabs>
        <w:spacing w:after="0" w:line="240" w:lineRule="auto"/>
        <w:ind w:left="0" w:firstLine="567"/>
        <w:jc w:val="both"/>
        <w:rPr>
          <w:rFonts w:ascii="Times New Roman" w:hAnsi="Times New Roman" w:cs="Times New Roman"/>
          <w:sz w:val="20"/>
          <w:szCs w:val="20"/>
          <w:lang w:val="ro-RO"/>
        </w:rPr>
      </w:pPr>
      <w:hyperlink r:id="rId12" w:history="1">
        <w:r w:rsidR="0062001A" w:rsidRPr="0062001A">
          <w:rPr>
            <w:rStyle w:val="Hyperlink"/>
            <w:rFonts w:ascii="Times New Roman" w:hAnsi="Times New Roman" w:cs="Times New Roman"/>
            <w:sz w:val="20"/>
            <w:szCs w:val="20"/>
            <w:lang w:val="ro-RO"/>
          </w:rPr>
          <w:t>1984 -1989: Institutul de Subingineri</w:t>
        </w:r>
      </w:hyperlink>
    </w:p>
    <w:p w:rsidR="0062001A" w:rsidRPr="0062001A" w:rsidRDefault="00CC486B" w:rsidP="0062001A">
      <w:pPr>
        <w:numPr>
          <w:ilvl w:val="0"/>
          <w:numId w:val="2"/>
        </w:numPr>
        <w:tabs>
          <w:tab w:val="clear" w:pos="720"/>
          <w:tab w:val="num" w:pos="900"/>
        </w:tabs>
        <w:spacing w:after="0" w:line="240" w:lineRule="auto"/>
        <w:ind w:left="0" w:firstLine="567"/>
        <w:jc w:val="both"/>
        <w:rPr>
          <w:rFonts w:ascii="Times New Roman" w:hAnsi="Times New Roman" w:cs="Times New Roman"/>
          <w:sz w:val="20"/>
          <w:szCs w:val="20"/>
          <w:lang w:val="ro-RO"/>
        </w:rPr>
      </w:pPr>
      <w:hyperlink r:id="rId13" w:history="1">
        <w:r w:rsidR="0062001A" w:rsidRPr="0062001A">
          <w:rPr>
            <w:rStyle w:val="Hyperlink"/>
            <w:rFonts w:ascii="Times New Roman" w:hAnsi="Times New Roman" w:cs="Times New Roman"/>
            <w:sz w:val="20"/>
            <w:szCs w:val="20"/>
            <w:lang w:val="ro-RO"/>
          </w:rPr>
          <w:t>din 1990 până în prezent: Universitatea “Ştefan cel Mare” din Suceava (USV)</w:t>
        </w:r>
      </w:hyperlink>
    </w:p>
    <w:p w:rsidR="0062001A" w:rsidRPr="0062001A" w:rsidRDefault="0062001A" w:rsidP="0062001A">
      <w:pPr>
        <w:spacing w:after="0" w:line="240" w:lineRule="auto"/>
        <w:ind w:firstLine="567"/>
        <w:jc w:val="both"/>
        <w:rPr>
          <w:rFonts w:ascii="Times New Roman" w:hAnsi="Times New Roman" w:cs="Times New Roman"/>
          <w:sz w:val="20"/>
          <w:szCs w:val="20"/>
          <w:lang w:val="ro-RO"/>
        </w:rPr>
      </w:pPr>
    </w:p>
    <w:p w:rsidR="0062001A" w:rsidRPr="0062001A" w:rsidRDefault="0062001A" w:rsidP="0062001A">
      <w:pPr>
        <w:spacing w:after="0" w:line="240" w:lineRule="auto"/>
        <w:ind w:firstLine="567"/>
        <w:jc w:val="both"/>
        <w:rPr>
          <w:rFonts w:ascii="Times New Roman" w:hAnsi="Times New Roman" w:cs="Times New Roman"/>
          <w:b/>
          <w:sz w:val="20"/>
          <w:szCs w:val="20"/>
          <w:lang w:val="ro-RO"/>
        </w:rPr>
      </w:pPr>
      <w:r w:rsidRPr="0062001A">
        <w:rPr>
          <w:rFonts w:ascii="Times New Roman" w:hAnsi="Times New Roman" w:cs="Times New Roman"/>
          <w:b/>
          <w:sz w:val="20"/>
          <w:szCs w:val="20"/>
          <w:lang w:val="ro-RO"/>
        </w:rPr>
        <w:t>4. CONDUCEREA UNIVERSITĂŢII</w:t>
      </w:r>
    </w:p>
    <w:p w:rsidR="0062001A" w:rsidRPr="0062001A" w:rsidRDefault="0062001A" w:rsidP="0062001A">
      <w:pPr>
        <w:spacing w:after="0" w:line="240" w:lineRule="auto"/>
        <w:ind w:firstLine="567"/>
        <w:jc w:val="both"/>
        <w:rPr>
          <w:rFonts w:ascii="Times New Roman" w:hAnsi="Times New Roman" w:cs="Times New Roman"/>
          <w:b/>
          <w:sz w:val="20"/>
          <w:szCs w:val="20"/>
          <w:lang w:val="ro-RO"/>
        </w:rPr>
      </w:pPr>
    </w:p>
    <w:p w:rsidR="0062001A" w:rsidRPr="0062001A" w:rsidRDefault="0062001A" w:rsidP="0062001A">
      <w:pPr>
        <w:spacing w:after="0" w:line="240" w:lineRule="auto"/>
        <w:ind w:firstLine="567"/>
        <w:rPr>
          <w:rFonts w:ascii="Times New Roman" w:hAnsi="Times New Roman" w:cs="Times New Roman"/>
          <w:b/>
          <w:sz w:val="20"/>
          <w:szCs w:val="20"/>
          <w:lang w:val="ro-RO"/>
        </w:rPr>
      </w:pPr>
      <w:r w:rsidRPr="0062001A">
        <w:rPr>
          <w:rFonts w:ascii="Times New Roman" w:hAnsi="Times New Roman" w:cs="Times New Roman"/>
          <w:b/>
          <w:sz w:val="20"/>
          <w:szCs w:val="20"/>
          <w:lang w:val="ro-RO"/>
        </w:rPr>
        <w:t xml:space="preserve">Rector </w:t>
      </w:r>
    </w:p>
    <w:p w:rsidR="0062001A" w:rsidRPr="0062001A" w:rsidRDefault="0062001A" w:rsidP="0062001A">
      <w:pPr>
        <w:pStyle w:val="NormalWeb"/>
        <w:spacing w:before="0" w:beforeAutospacing="0" w:after="0" w:afterAutospacing="0"/>
        <w:ind w:firstLine="567"/>
        <w:rPr>
          <w:rStyle w:val="Strong"/>
          <w:b w:val="0"/>
          <w:sz w:val="20"/>
          <w:szCs w:val="20"/>
          <w:lang w:val="ro-RO"/>
        </w:rPr>
      </w:pPr>
      <w:r w:rsidRPr="0062001A">
        <w:rPr>
          <w:rStyle w:val="Strong"/>
          <w:b w:val="0"/>
          <w:sz w:val="20"/>
          <w:szCs w:val="20"/>
          <w:lang w:val="ro-RO"/>
        </w:rPr>
        <w:t>Prof.univ.dr.ing. Valentin POPA</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Telefon</w:t>
      </w:r>
      <w:r w:rsidRPr="0062001A">
        <w:rPr>
          <w:sz w:val="20"/>
          <w:szCs w:val="20"/>
          <w:lang w:val="ro-RO"/>
        </w:rPr>
        <w:t>: +40 230 520081 / 504</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Fax:</w:t>
      </w:r>
      <w:r w:rsidRPr="0062001A">
        <w:rPr>
          <w:sz w:val="20"/>
          <w:szCs w:val="20"/>
          <w:lang w:val="ro-RO"/>
        </w:rPr>
        <w:t xml:space="preserve"> +40 230 520080</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e-mail</w:t>
      </w:r>
      <w:r w:rsidRPr="0062001A">
        <w:rPr>
          <w:b/>
          <w:sz w:val="20"/>
          <w:szCs w:val="20"/>
          <w:lang w:val="ro-RO"/>
        </w:rPr>
        <w:t>:</w:t>
      </w:r>
      <w:r w:rsidRPr="0062001A">
        <w:rPr>
          <w:sz w:val="20"/>
          <w:szCs w:val="20"/>
          <w:lang w:val="ro-RO"/>
        </w:rPr>
        <w:t xml:space="preserve"> valentin@eed.usv.ro </w:t>
      </w:r>
    </w:p>
    <w:p w:rsidR="0062001A" w:rsidRPr="0062001A" w:rsidRDefault="0062001A" w:rsidP="0062001A">
      <w:pPr>
        <w:spacing w:after="0" w:line="240" w:lineRule="auto"/>
        <w:ind w:firstLine="567"/>
        <w:rPr>
          <w:rFonts w:ascii="Times New Roman" w:hAnsi="Times New Roman" w:cs="Times New Roman"/>
          <w:sz w:val="20"/>
          <w:szCs w:val="20"/>
          <w:lang w:val="ro-RO"/>
        </w:rPr>
      </w:pPr>
    </w:p>
    <w:p w:rsidR="0062001A" w:rsidRPr="0062001A" w:rsidRDefault="0062001A" w:rsidP="0062001A">
      <w:pPr>
        <w:spacing w:after="0" w:line="240" w:lineRule="auto"/>
        <w:ind w:firstLine="567"/>
        <w:rPr>
          <w:rFonts w:ascii="Times New Roman" w:hAnsi="Times New Roman" w:cs="Times New Roman"/>
          <w:b/>
          <w:sz w:val="20"/>
          <w:szCs w:val="20"/>
          <w:lang w:val="ro-RO"/>
        </w:rPr>
      </w:pPr>
      <w:r w:rsidRPr="0062001A">
        <w:rPr>
          <w:rFonts w:ascii="Times New Roman" w:hAnsi="Times New Roman" w:cs="Times New Roman"/>
          <w:b/>
          <w:sz w:val="20"/>
          <w:szCs w:val="20"/>
          <w:lang w:val="ro-RO"/>
        </w:rPr>
        <w:t xml:space="preserve">Prorector Activitatea didactică şi asigurarea calităţii </w:t>
      </w:r>
    </w:p>
    <w:p w:rsidR="0062001A" w:rsidRPr="0062001A" w:rsidRDefault="0062001A" w:rsidP="0062001A">
      <w:pPr>
        <w:pStyle w:val="NormalWeb"/>
        <w:spacing w:before="0" w:beforeAutospacing="0" w:after="0" w:afterAutospacing="0"/>
        <w:ind w:firstLine="567"/>
        <w:rPr>
          <w:rStyle w:val="Strong"/>
          <w:b w:val="0"/>
          <w:sz w:val="20"/>
          <w:szCs w:val="20"/>
          <w:lang w:val="ro-RO"/>
        </w:rPr>
      </w:pPr>
      <w:r w:rsidRPr="0062001A">
        <w:rPr>
          <w:rStyle w:val="Strong"/>
          <w:b w:val="0"/>
          <w:sz w:val="20"/>
          <w:szCs w:val="20"/>
          <w:lang w:val="ro-RO"/>
        </w:rPr>
        <w:t>Prof.univ.dr. Mircea DIACONU</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Telefon</w:t>
      </w:r>
      <w:r w:rsidRPr="0062001A">
        <w:rPr>
          <w:sz w:val="20"/>
          <w:szCs w:val="20"/>
          <w:lang w:val="ro-RO"/>
        </w:rPr>
        <w:t>: +40 230 520081 / 507</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Fax:</w:t>
      </w:r>
      <w:r w:rsidRPr="0062001A">
        <w:rPr>
          <w:sz w:val="20"/>
          <w:szCs w:val="20"/>
          <w:lang w:val="ro-RO"/>
        </w:rPr>
        <w:t xml:space="preserve"> +40 230 520080</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e-mail:</w:t>
      </w:r>
      <w:r w:rsidRPr="0062001A">
        <w:rPr>
          <w:rStyle w:val="Strong"/>
          <w:sz w:val="20"/>
          <w:szCs w:val="20"/>
          <w:lang w:val="ro-RO"/>
        </w:rPr>
        <w:t xml:space="preserve"> </w:t>
      </w:r>
      <w:hyperlink r:id="rId14" w:history="1">
        <w:r w:rsidRPr="0062001A">
          <w:rPr>
            <w:rStyle w:val="Hyperlink"/>
            <w:sz w:val="20"/>
            <w:szCs w:val="20"/>
            <w:lang w:val="ro-RO"/>
          </w:rPr>
          <w:t>mircea_a_diaconu@hotmail.com</w:t>
        </w:r>
      </w:hyperlink>
      <w:r w:rsidRPr="0062001A">
        <w:rPr>
          <w:sz w:val="20"/>
          <w:szCs w:val="20"/>
          <w:lang w:val="ro-RO"/>
        </w:rPr>
        <w:t xml:space="preserve"> </w:t>
      </w:r>
    </w:p>
    <w:p w:rsidR="0062001A" w:rsidRPr="0062001A" w:rsidRDefault="0062001A" w:rsidP="0062001A">
      <w:pPr>
        <w:pStyle w:val="NormalWeb"/>
        <w:spacing w:before="0" w:beforeAutospacing="0" w:after="0" w:afterAutospacing="0"/>
        <w:ind w:firstLine="567"/>
        <w:rPr>
          <w:sz w:val="20"/>
          <w:szCs w:val="20"/>
          <w:lang w:val="ro-RO"/>
        </w:rPr>
      </w:pPr>
    </w:p>
    <w:p w:rsidR="0062001A" w:rsidRPr="0062001A" w:rsidRDefault="0062001A" w:rsidP="0062001A">
      <w:pPr>
        <w:spacing w:after="0" w:line="240" w:lineRule="auto"/>
        <w:ind w:firstLine="567"/>
        <w:rPr>
          <w:rFonts w:ascii="Times New Roman" w:hAnsi="Times New Roman" w:cs="Times New Roman"/>
          <w:b/>
          <w:sz w:val="20"/>
          <w:szCs w:val="20"/>
          <w:lang w:val="ro-RO"/>
        </w:rPr>
      </w:pPr>
      <w:r w:rsidRPr="0062001A">
        <w:rPr>
          <w:rFonts w:ascii="Times New Roman" w:hAnsi="Times New Roman" w:cs="Times New Roman"/>
          <w:b/>
          <w:sz w:val="20"/>
          <w:szCs w:val="20"/>
          <w:lang w:val="ro-RO"/>
        </w:rPr>
        <w:t xml:space="preserve">Prorector Activitatea ştiinţifică </w:t>
      </w:r>
    </w:p>
    <w:p w:rsidR="0062001A" w:rsidRPr="0062001A" w:rsidRDefault="0062001A" w:rsidP="0062001A">
      <w:pPr>
        <w:pStyle w:val="NormalWeb"/>
        <w:spacing w:before="0" w:beforeAutospacing="0" w:after="0" w:afterAutospacing="0"/>
        <w:ind w:firstLine="567"/>
        <w:rPr>
          <w:rStyle w:val="Strong"/>
          <w:b w:val="0"/>
          <w:sz w:val="20"/>
          <w:szCs w:val="20"/>
          <w:lang w:val="ro-RO"/>
        </w:rPr>
      </w:pPr>
      <w:r w:rsidRPr="0062001A">
        <w:rPr>
          <w:rStyle w:val="Strong"/>
          <w:b w:val="0"/>
          <w:sz w:val="20"/>
          <w:szCs w:val="20"/>
          <w:lang w:val="ro-RO"/>
        </w:rPr>
        <w:t>Prof.univ.dr.ing. Mihai DIMIAN</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Telefon</w:t>
      </w:r>
      <w:r w:rsidRPr="0062001A">
        <w:rPr>
          <w:sz w:val="20"/>
          <w:szCs w:val="20"/>
          <w:lang w:val="ro-RO"/>
        </w:rPr>
        <w:t>: +40 230 520081 / 591</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Fax:</w:t>
      </w:r>
      <w:r w:rsidRPr="0062001A">
        <w:rPr>
          <w:sz w:val="20"/>
          <w:szCs w:val="20"/>
          <w:lang w:val="ro-RO"/>
        </w:rPr>
        <w:t xml:space="preserve"> +40 230 520080</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e-mail:</w:t>
      </w:r>
      <w:r w:rsidRPr="0062001A">
        <w:rPr>
          <w:sz w:val="20"/>
          <w:szCs w:val="20"/>
          <w:lang w:val="ro-RO"/>
        </w:rPr>
        <w:t xml:space="preserve"> dimian@eed.usv.ro</w:t>
      </w:r>
    </w:p>
    <w:p w:rsidR="0062001A" w:rsidRPr="0062001A" w:rsidRDefault="0062001A" w:rsidP="0062001A">
      <w:pPr>
        <w:spacing w:after="0" w:line="240" w:lineRule="auto"/>
        <w:ind w:firstLine="567"/>
        <w:rPr>
          <w:rFonts w:ascii="Times New Roman" w:hAnsi="Times New Roman" w:cs="Times New Roman"/>
          <w:sz w:val="20"/>
          <w:szCs w:val="20"/>
          <w:lang w:val="ro-RO"/>
        </w:rPr>
      </w:pPr>
    </w:p>
    <w:p w:rsidR="0062001A" w:rsidRPr="0062001A" w:rsidRDefault="0062001A" w:rsidP="0062001A">
      <w:pPr>
        <w:spacing w:after="0" w:line="240" w:lineRule="auto"/>
        <w:ind w:firstLine="567"/>
        <w:rPr>
          <w:rFonts w:ascii="Times New Roman" w:hAnsi="Times New Roman" w:cs="Times New Roman"/>
          <w:b/>
          <w:sz w:val="20"/>
          <w:szCs w:val="20"/>
          <w:lang w:val="ro-RO"/>
        </w:rPr>
      </w:pPr>
      <w:r w:rsidRPr="0062001A">
        <w:rPr>
          <w:rFonts w:ascii="Times New Roman" w:hAnsi="Times New Roman" w:cs="Times New Roman"/>
          <w:b/>
          <w:sz w:val="20"/>
          <w:szCs w:val="20"/>
          <w:lang w:val="ro-RO"/>
        </w:rPr>
        <w:t xml:space="preserve">Prorector Baza materială şi probleme studenţeşti </w:t>
      </w:r>
    </w:p>
    <w:p w:rsidR="0062001A" w:rsidRPr="0062001A" w:rsidRDefault="0062001A" w:rsidP="0062001A">
      <w:pPr>
        <w:pStyle w:val="NormalWeb"/>
        <w:spacing w:before="0" w:beforeAutospacing="0" w:after="0" w:afterAutospacing="0"/>
        <w:ind w:firstLine="567"/>
        <w:rPr>
          <w:rStyle w:val="Strong"/>
          <w:b w:val="0"/>
          <w:sz w:val="20"/>
          <w:szCs w:val="20"/>
          <w:lang w:val="ro-RO"/>
        </w:rPr>
      </w:pPr>
      <w:r w:rsidRPr="0062001A">
        <w:rPr>
          <w:rStyle w:val="Strong"/>
          <w:b w:val="0"/>
          <w:sz w:val="20"/>
          <w:szCs w:val="20"/>
          <w:lang w:val="ro-RO"/>
        </w:rPr>
        <w:t xml:space="preserve">Prof.univ.dr.ec. Gabriela PRELIPCEAN </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Telefon</w:t>
      </w:r>
      <w:r w:rsidRPr="0062001A">
        <w:rPr>
          <w:sz w:val="20"/>
          <w:szCs w:val="20"/>
          <w:lang w:val="ro-RO"/>
        </w:rPr>
        <w:t>: +40 230 520081 / 506</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Fax:</w:t>
      </w:r>
      <w:r w:rsidRPr="0062001A">
        <w:rPr>
          <w:sz w:val="20"/>
          <w:szCs w:val="20"/>
          <w:lang w:val="ro-RO"/>
        </w:rPr>
        <w:t xml:space="preserve"> +40 230 520080</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e-mail:</w:t>
      </w:r>
      <w:r w:rsidRPr="0062001A">
        <w:rPr>
          <w:sz w:val="20"/>
          <w:szCs w:val="20"/>
          <w:lang w:val="ro-RO"/>
        </w:rPr>
        <w:t xml:space="preserve"> </w:t>
      </w:r>
      <w:hyperlink r:id="rId15" w:history="1">
        <w:r w:rsidRPr="0062001A">
          <w:rPr>
            <w:rStyle w:val="Hyperlink"/>
            <w:sz w:val="20"/>
            <w:szCs w:val="20"/>
            <w:lang w:val="ro-RO"/>
          </w:rPr>
          <w:t>gabrielap@seap.usv.ro</w:t>
        </w:r>
      </w:hyperlink>
    </w:p>
    <w:p w:rsidR="0062001A" w:rsidRPr="0062001A" w:rsidRDefault="0062001A" w:rsidP="0062001A">
      <w:pPr>
        <w:pStyle w:val="NormalWeb"/>
        <w:spacing w:before="0" w:beforeAutospacing="0" w:after="0" w:afterAutospacing="0"/>
        <w:ind w:firstLine="567"/>
        <w:rPr>
          <w:sz w:val="20"/>
          <w:szCs w:val="20"/>
          <w:lang w:val="ro-RO"/>
        </w:rPr>
      </w:pPr>
    </w:p>
    <w:p w:rsidR="0062001A" w:rsidRPr="0062001A" w:rsidRDefault="0062001A" w:rsidP="0062001A">
      <w:pPr>
        <w:spacing w:after="0" w:line="240" w:lineRule="auto"/>
        <w:ind w:firstLine="567"/>
        <w:rPr>
          <w:rFonts w:ascii="Times New Roman" w:hAnsi="Times New Roman" w:cs="Times New Roman"/>
          <w:b/>
          <w:sz w:val="20"/>
          <w:szCs w:val="20"/>
          <w:lang w:val="ro-RO"/>
        </w:rPr>
      </w:pPr>
      <w:r w:rsidRPr="0062001A">
        <w:rPr>
          <w:rFonts w:ascii="Times New Roman" w:hAnsi="Times New Roman" w:cs="Times New Roman"/>
          <w:b/>
          <w:sz w:val="20"/>
          <w:szCs w:val="20"/>
          <w:lang w:val="ro-RO"/>
        </w:rPr>
        <w:t xml:space="preserve">Prorector Imaginea universităţii, relaţii internaţionale şi dezvoltare europeană </w:t>
      </w:r>
    </w:p>
    <w:p w:rsidR="0062001A" w:rsidRPr="0062001A" w:rsidRDefault="0062001A" w:rsidP="0062001A">
      <w:pPr>
        <w:pStyle w:val="NormalWeb"/>
        <w:spacing w:before="0" w:beforeAutospacing="0" w:after="0" w:afterAutospacing="0"/>
        <w:ind w:firstLine="567"/>
        <w:rPr>
          <w:rStyle w:val="Strong"/>
          <w:b w:val="0"/>
          <w:sz w:val="20"/>
          <w:szCs w:val="20"/>
          <w:lang w:val="ro-RO"/>
        </w:rPr>
      </w:pPr>
      <w:r w:rsidRPr="0062001A">
        <w:rPr>
          <w:rStyle w:val="Strong"/>
          <w:b w:val="0"/>
          <w:sz w:val="20"/>
          <w:szCs w:val="20"/>
          <w:lang w:val="ro-RO"/>
        </w:rPr>
        <w:t>Prof.univ.dr. Ştefan PURICI</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Telefon</w:t>
      </w:r>
      <w:r w:rsidRPr="0062001A">
        <w:rPr>
          <w:sz w:val="20"/>
          <w:szCs w:val="20"/>
          <w:lang w:val="ro-RO"/>
        </w:rPr>
        <w:t>: +40 230 520081 / 521</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Fax:</w:t>
      </w:r>
      <w:r w:rsidRPr="0062001A">
        <w:rPr>
          <w:sz w:val="20"/>
          <w:szCs w:val="20"/>
          <w:lang w:val="ro-RO"/>
        </w:rPr>
        <w:t xml:space="preserve"> +40 230 520080</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e-mail:</w:t>
      </w:r>
      <w:r w:rsidRPr="0062001A">
        <w:rPr>
          <w:sz w:val="20"/>
          <w:szCs w:val="20"/>
          <w:lang w:val="ro-RO"/>
        </w:rPr>
        <w:t xml:space="preserve"> stefanp@atlas.usv.ro</w:t>
      </w:r>
    </w:p>
    <w:p w:rsidR="0062001A" w:rsidRPr="0062001A" w:rsidRDefault="0062001A" w:rsidP="0062001A">
      <w:pPr>
        <w:spacing w:after="0" w:line="240" w:lineRule="auto"/>
        <w:ind w:firstLine="567"/>
        <w:rPr>
          <w:rFonts w:ascii="Times New Roman" w:hAnsi="Times New Roman" w:cs="Times New Roman"/>
          <w:sz w:val="20"/>
          <w:szCs w:val="20"/>
          <w:lang w:val="ro-RO"/>
        </w:rPr>
      </w:pPr>
    </w:p>
    <w:p w:rsidR="0062001A" w:rsidRPr="0062001A" w:rsidRDefault="0062001A" w:rsidP="0062001A">
      <w:pPr>
        <w:spacing w:after="0" w:line="240" w:lineRule="auto"/>
        <w:ind w:firstLine="567"/>
        <w:rPr>
          <w:rFonts w:ascii="Times New Roman" w:hAnsi="Times New Roman" w:cs="Times New Roman"/>
          <w:b/>
          <w:sz w:val="20"/>
          <w:szCs w:val="20"/>
          <w:lang w:val="ro-RO"/>
        </w:rPr>
      </w:pPr>
      <w:r w:rsidRPr="0062001A">
        <w:rPr>
          <w:rFonts w:ascii="Times New Roman" w:hAnsi="Times New Roman" w:cs="Times New Roman"/>
          <w:b/>
          <w:sz w:val="20"/>
          <w:szCs w:val="20"/>
          <w:lang w:val="ro-RO"/>
        </w:rPr>
        <w:t>Director Consiliul Studiilor Universitare de Doctorat</w:t>
      </w:r>
    </w:p>
    <w:p w:rsidR="0062001A" w:rsidRPr="0062001A" w:rsidRDefault="0062001A" w:rsidP="0062001A">
      <w:pPr>
        <w:spacing w:after="0" w:line="240" w:lineRule="auto"/>
        <w:ind w:firstLine="567"/>
        <w:rPr>
          <w:rFonts w:ascii="Times New Roman" w:hAnsi="Times New Roman" w:cs="Times New Roman"/>
          <w:sz w:val="20"/>
          <w:szCs w:val="20"/>
          <w:lang w:val="ro-RO"/>
        </w:rPr>
      </w:pPr>
      <w:r w:rsidRPr="0062001A">
        <w:rPr>
          <w:rFonts w:ascii="Times New Roman" w:hAnsi="Times New Roman" w:cs="Times New Roman"/>
          <w:sz w:val="20"/>
          <w:szCs w:val="20"/>
          <w:lang w:val="ro-RO"/>
        </w:rPr>
        <w:t>Prof. univ. dr. Elena-Brânduşa STEICIUC</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Telefon</w:t>
      </w:r>
      <w:r w:rsidRPr="0062001A">
        <w:rPr>
          <w:sz w:val="20"/>
          <w:szCs w:val="20"/>
          <w:lang w:val="ro-RO"/>
        </w:rPr>
        <w:t>: +40 230 520081 / 592</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Fax:</w:t>
      </w:r>
      <w:r w:rsidRPr="0062001A">
        <w:rPr>
          <w:sz w:val="20"/>
          <w:szCs w:val="20"/>
          <w:lang w:val="ro-RO"/>
        </w:rPr>
        <w:t xml:space="preserve"> +40 230 520080</w:t>
      </w:r>
    </w:p>
    <w:p w:rsidR="0062001A" w:rsidRPr="0062001A" w:rsidRDefault="0062001A" w:rsidP="0062001A">
      <w:pPr>
        <w:pStyle w:val="western"/>
        <w:spacing w:before="0" w:beforeAutospacing="0" w:after="0" w:afterAutospacing="0"/>
        <w:ind w:firstLine="567"/>
        <w:rPr>
          <w:sz w:val="20"/>
          <w:szCs w:val="20"/>
          <w:lang w:val="ro-RO"/>
        </w:rPr>
      </w:pPr>
      <w:r w:rsidRPr="0062001A">
        <w:rPr>
          <w:sz w:val="20"/>
          <w:szCs w:val="20"/>
          <w:lang w:val="ro-RO"/>
        </w:rPr>
        <w:t xml:space="preserve">e-mail: </w:t>
      </w:r>
      <w:hyperlink r:id="rId16" w:history="1">
        <w:r w:rsidRPr="0062001A">
          <w:rPr>
            <w:rStyle w:val="Hyperlink"/>
            <w:sz w:val="20"/>
            <w:szCs w:val="20"/>
            <w:lang w:val="ro-RO"/>
          </w:rPr>
          <w:t>selenabrandusa@yahoo.com</w:t>
        </w:r>
      </w:hyperlink>
    </w:p>
    <w:p w:rsidR="0062001A" w:rsidRPr="0062001A" w:rsidRDefault="0062001A" w:rsidP="0062001A">
      <w:pPr>
        <w:spacing w:after="0" w:line="240" w:lineRule="auto"/>
        <w:ind w:firstLine="567"/>
        <w:rPr>
          <w:rFonts w:ascii="Times New Roman" w:hAnsi="Times New Roman" w:cs="Times New Roman"/>
          <w:b/>
          <w:sz w:val="20"/>
          <w:szCs w:val="20"/>
          <w:lang w:val="ro-RO"/>
        </w:rPr>
      </w:pPr>
    </w:p>
    <w:p w:rsidR="0062001A" w:rsidRPr="0062001A" w:rsidRDefault="0062001A" w:rsidP="0062001A">
      <w:pPr>
        <w:spacing w:after="0" w:line="240" w:lineRule="auto"/>
        <w:ind w:firstLine="567"/>
        <w:rPr>
          <w:rFonts w:ascii="Times New Roman" w:hAnsi="Times New Roman" w:cs="Times New Roman"/>
          <w:b/>
          <w:sz w:val="20"/>
          <w:szCs w:val="20"/>
          <w:lang w:val="ro-RO"/>
        </w:rPr>
      </w:pPr>
      <w:r w:rsidRPr="0062001A">
        <w:rPr>
          <w:rFonts w:ascii="Times New Roman" w:hAnsi="Times New Roman" w:cs="Times New Roman"/>
          <w:b/>
          <w:sz w:val="20"/>
          <w:szCs w:val="20"/>
          <w:lang w:val="ro-RO"/>
        </w:rPr>
        <w:t xml:space="preserve">Director General Administrativ </w:t>
      </w:r>
    </w:p>
    <w:p w:rsidR="0062001A" w:rsidRPr="0062001A" w:rsidRDefault="0062001A" w:rsidP="0062001A">
      <w:pPr>
        <w:pStyle w:val="NormalWeb"/>
        <w:spacing w:before="0" w:beforeAutospacing="0" w:after="0" w:afterAutospacing="0"/>
        <w:ind w:firstLine="567"/>
        <w:rPr>
          <w:rStyle w:val="Strong"/>
          <w:b w:val="0"/>
          <w:sz w:val="20"/>
          <w:szCs w:val="20"/>
          <w:lang w:val="ro-RO"/>
        </w:rPr>
      </w:pPr>
      <w:r w:rsidRPr="0062001A">
        <w:rPr>
          <w:rStyle w:val="Strong"/>
          <w:b w:val="0"/>
          <w:sz w:val="20"/>
          <w:szCs w:val="20"/>
          <w:lang w:val="ro-RO"/>
        </w:rPr>
        <w:t>Ing. Cătălin VELICU</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Telefon</w:t>
      </w:r>
      <w:r w:rsidRPr="0062001A">
        <w:rPr>
          <w:sz w:val="20"/>
          <w:szCs w:val="20"/>
          <w:lang w:val="ro-RO"/>
        </w:rPr>
        <w:t>: +40 230 520081 / 420</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Fax:</w:t>
      </w:r>
      <w:r w:rsidRPr="0062001A">
        <w:rPr>
          <w:sz w:val="20"/>
          <w:szCs w:val="20"/>
          <w:lang w:val="ro-RO"/>
        </w:rPr>
        <w:t xml:space="preserve"> +40 230 520080</w:t>
      </w:r>
    </w:p>
    <w:p w:rsidR="0062001A" w:rsidRPr="0062001A" w:rsidRDefault="0062001A" w:rsidP="0062001A">
      <w:pPr>
        <w:pStyle w:val="NormalWeb"/>
        <w:spacing w:before="0" w:beforeAutospacing="0" w:after="0" w:afterAutospacing="0"/>
        <w:ind w:firstLine="567"/>
        <w:rPr>
          <w:rStyle w:val="st"/>
          <w:sz w:val="20"/>
          <w:szCs w:val="20"/>
          <w:lang w:val="ro-RO"/>
        </w:rPr>
      </w:pPr>
      <w:r w:rsidRPr="0062001A">
        <w:rPr>
          <w:sz w:val="20"/>
          <w:szCs w:val="20"/>
          <w:lang w:val="ro-RO"/>
        </w:rPr>
        <w:t xml:space="preserve">e-mail: </w:t>
      </w:r>
      <w:hyperlink r:id="rId17" w:history="1">
        <w:r w:rsidRPr="0062001A">
          <w:rPr>
            <w:rStyle w:val="Hyperlink"/>
            <w:sz w:val="20"/>
            <w:szCs w:val="20"/>
            <w:lang w:val="ro-RO"/>
          </w:rPr>
          <w:t>catalin.velicu@usv.ro</w:t>
        </w:r>
      </w:hyperlink>
    </w:p>
    <w:p w:rsidR="0062001A" w:rsidRPr="0062001A" w:rsidRDefault="0062001A" w:rsidP="0062001A">
      <w:pPr>
        <w:pStyle w:val="NormalWeb"/>
        <w:spacing w:before="0" w:beforeAutospacing="0" w:after="0" w:afterAutospacing="0"/>
        <w:ind w:firstLine="567"/>
        <w:rPr>
          <w:b/>
          <w:sz w:val="20"/>
          <w:szCs w:val="20"/>
          <w:lang w:val="ro-RO"/>
        </w:rPr>
      </w:pPr>
    </w:p>
    <w:p w:rsidR="0062001A" w:rsidRPr="0062001A" w:rsidRDefault="0062001A" w:rsidP="0062001A">
      <w:pPr>
        <w:spacing w:after="0" w:line="240" w:lineRule="auto"/>
        <w:ind w:firstLine="567"/>
        <w:rPr>
          <w:rFonts w:ascii="Times New Roman" w:hAnsi="Times New Roman" w:cs="Times New Roman"/>
          <w:b/>
          <w:sz w:val="20"/>
          <w:szCs w:val="20"/>
          <w:lang w:val="ro-RO"/>
        </w:rPr>
      </w:pPr>
      <w:r w:rsidRPr="0062001A">
        <w:rPr>
          <w:rFonts w:ascii="Times New Roman" w:hAnsi="Times New Roman" w:cs="Times New Roman"/>
          <w:b/>
          <w:sz w:val="20"/>
          <w:szCs w:val="20"/>
          <w:lang w:val="ro-RO"/>
        </w:rPr>
        <w:t xml:space="preserve">Director Economic şi Resurse Umane </w:t>
      </w:r>
    </w:p>
    <w:p w:rsidR="0062001A" w:rsidRPr="0062001A" w:rsidRDefault="0062001A" w:rsidP="0062001A">
      <w:pPr>
        <w:pStyle w:val="NormalWeb"/>
        <w:spacing w:before="0" w:beforeAutospacing="0" w:after="0" w:afterAutospacing="0"/>
        <w:ind w:firstLine="567"/>
        <w:rPr>
          <w:b/>
          <w:sz w:val="20"/>
          <w:szCs w:val="20"/>
          <w:lang w:val="ro-RO"/>
        </w:rPr>
      </w:pPr>
      <w:r w:rsidRPr="0062001A">
        <w:rPr>
          <w:rStyle w:val="Strong"/>
          <w:b w:val="0"/>
          <w:sz w:val="20"/>
          <w:szCs w:val="20"/>
          <w:lang w:val="ro-RO"/>
        </w:rPr>
        <w:t>Ec. Elena BALAN</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Telefon</w:t>
      </w:r>
      <w:r w:rsidRPr="0062001A">
        <w:rPr>
          <w:sz w:val="20"/>
          <w:szCs w:val="20"/>
          <w:lang w:val="ro-RO"/>
        </w:rPr>
        <w:t>: +40 230 520081 / 415</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Fax:</w:t>
      </w:r>
      <w:r w:rsidRPr="0062001A">
        <w:rPr>
          <w:sz w:val="20"/>
          <w:szCs w:val="20"/>
          <w:lang w:val="ro-RO"/>
        </w:rPr>
        <w:t xml:space="preserve"> +40 230 520080</w:t>
      </w:r>
    </w:p>
    <w:p w:rsidR="0062001A" w:rsidRPr="0062001A" w:rsidRDefault="0062001A" w:rsidP="0062001A">
      <w:pPr>
        <w:pStyle w:val="NormalWeb"/>
        <w:spacing w:before="0" w:beforeAutospacing="0" w:after="0" w:afterAutospacing="0"/>
        <w:ind w:firstLine="567"/>
        <w:rPr>
          <w:sz w:val="20"/>
          <w:szCs w:val="20"/>
          <w:lang w:val="ro-RO"/>
        </w:rPr>
      </w:pPr>
      <w:r w:rsidRPr="0062001A">
        <w:rPr>
          <w:sz w:val="20"/>
          <w:szCs w:val="20"/>
          <w:lang w:val="ro-RO"/>
        </w:rPr>
        <w:t xml:space="preserve">e-mail: </w:t>
      </w:r>
      <w:r w:rsidRPr="0062001A">
        <w:rPr>
          <w:rStyle w:val="st"/>
          <w:sz w:val="20"/>
          <w:szCs w:val="20"/>
          <w:lang w:val="ro-RO"/>
        </w:rPr>
        <w:t>ebalan@</w:t>
      </w:r>
      <w:r w:rsidRPr="0062001A">
        <w:rPr>
          <w:rStyle w:val="Emphasis"/>
          <w:sz w:val="20"/>
          <w:szCs w:val="20"/>
          <w:lang w:val="ro-RO"/>
        </w:rPr>
        <w:t>usv</w:t>
      </w:r>
      <w:r w:rsidRPr="0062001A">
        <w:rPr>
          <w:rStyle w:val="st"/>
          <w:sz w:val="20"/>
          <w:szCs w:val="20"/>
          <w:lang w:val="ro-RO"/>
        </w:rPr>
        <w:t>.ro</w:t>
      </w:r>
    </w:p>
    <w:p w:rsidR="0062001A" w:rsidRPr="0062001A" w:rsidRDefault="0062001A" w:rsidP="0062001A">
      <w:pPr>
        <w:spacing w:after="0" w:line="240" w:lineRule="auto"/>
        <w:ind w:firstLine="567"/>
        <w:rPr>
          <w:rFonts w:ascii="Times New Roman" w:hAnsi="Times New Roman" w:cs="Times New Roman"/>
          <w:b/>
          <w:sz w:val="20"/>
          <w:szCs w:val="20"/>
          <w:lang w:val="ro-RO"/>
        </w:rPr>
      </w:pPr>
    </w:p>
    <w:p w:rsidR="0062001A" w:rsidRPr="0062001A" w:rsidRDefault="0062001A" w:rsidP="0062001A">
      <w:pPr>
        <w:spacing w:after="0" w:line="240" w:lineRule="auto"/>
        <w:ind w:firstLine="567"/>
        <w:rPr>
          <w:rFonts w:ascii="Times New Roman" w:hAnsi="Times New Roman" w:cs="Times New Roman"/>
          <w:b/>
          <w:sz w:val="20"/>
          <w:szCs w:val="20"/>
          <w:lang w:val="ro-RO"/>
        </w:rPr>
      </w:pPr>
      <w:r w:rsidRPr="0062001A">
        <w:rPr>
          <w:rFonts w:ascii="Times New Roman" w:hAnsi="Times New Roman" w:cs="Times New Roman"/>
          <w:b/>
          <w:sz w:val="20"/>
          <w:szCs w:val="20"/>
          <w:lang w:val="ro-RO"/>
        </w:rPr>
        <w:t xml:space="preserve">Secretar Şef Universitate   </w:t>
      </w:r>
    </w:p>
    <w:p w:rsidR="0062001A" w:rsidRPr="0062001A" w:rsidRDefault="0062001A" w:rsidP="0062001A">
      <w:pPr>
        <w:pStyle w:val="NormalWeb"/>
        <w:spacing w:before="0" w:beforeAutospacing="0" w:after="0" w:afterAutospacing="0"/>
        <w:ind w:firstLine="567"/>
        <w:rPr>
          <w:rStyle w:val="Strong"/>
          <w:b w:val="0"/>
          <w:sz w:val="20"/>
          <w:szCs w:val="20"/>
          <w:lang w:val="ro-RO"/>
        </w:rPr>
      </w:pPr>
      <w:r w:rsidRPr="0062001A">
        <w:rPr>
          <w:rStyle w:val="Strong"/>
          <w:b w:val="0"/>
          <w:sz w:val="20"/>
          <w:szCs w:val="20"/>
          <w:lang w:val="ro-RO"/>
        </w:rPr>
        <w:t>Ing. Maria MUSCĂ</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Telefon:</w:t>
      </w:r>
      <w:r w:rsidRPr="0062001A">
        <w:rPr>
          <w:sz w:val="20"/>
          <w:szCs w:val="20"/>
          <w:lang w:val="ro-RO"/>
        </w:rPr>
        <w:t xml:space="preserve"> +40 230 520081 / 502</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Fax:</w:t>
      </w:r>
      <w:r w:rsidRPr="0062001A">
        <w:rPr>
          <w:b/>
          <w:sz w:val="20"/>
          <w:szCs w:val="20"/>
          <w:lang w:val="ro-RO"/>
        </w:rPr>
        <w:t xml:space="preserve"> </w:t>
      </w:r>
      <w:r w:rsidRPr="0062001A">
        <w:rPr>
          <w:sz w:val="20"/>
          <w:szCs w:val="20"/>
          <w:lang w:val="ro-RO"/>
        </w:rPr>
        <w:t>+40 230 520080</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e-mail:</w:t>
      </w:r>
      <w:r w:rsidRPr="0062001A">
        <w:rPr>
          <w:sz w:val="20"/>
          <w:szCs w:val="20"/>
          <w:lang w:val="ro-RO"/>
        </w:rPr>
        <w:t xml:space="preserve"> maria@usv.ro</w:t>
      </w:r>
    </w:p>
    <w:p w:rsidR="0062001A" w:rsidRPr="0062001A" w:rsidRDefault="0062001A" w:rsidP="0062001A">
      <w:pPr>
        <w:spacing w:after="0" w:line="240" w:lineRule="auto"/>
        <w:ind w:firstLine="567"/>
        <w:rPr>
          <w:rFonts w:ascii="Times New Roman" w:hAnsi="Times New Roman" w:cs="Times New Roman"/>
          <w:sz w:val="20"/>
          <w:szCs w:val="20"/>
          <w:lang w:val="ro-RO"/>
        </w:rPr>
      </w:pPr>
    </w:p>
    <w:p w:rsidR="0062001A" w:rsidRPr="0062001A" w:rsidRDefault="0062001A" w:rsidP="0062001A">
      <w:pPr>
        <w:spacing w:after="0" w:line="240" w:lineRule="auto"/>
        <w:ind w:firstLine="567"/>
        <w:rPr>
          <w:rFonts w:ascii="Times New Roman" w:hAnsi="Times New Roman" w:cs="Times New Roman"/>
          <w:b/>
          <w:sz w:val="20"/>
          <w:szCs w:val="20"/>
          <w:lang w:val="ro-RO"/>
        </w:rPr>
      </w:pPr>
      <w:r w:rsidRPr="0062001A">
        <w:rPr>
          <w:rFonts w:ascii="Times New Roman" w:hAnsi="Times New Roman" w:cs="Times New Roman"/>
          <w:b/>
          <w:sz w:val="20"/>
          <w:szCs w:val="20"/>
          <w:lang w:val="ro-RO"/>
        </w:rPr>
        <w:t xml:space="preserve">Secretar Relaţii Internaţionale   </w:t>
      </w:r>
    </w:p>
    <w:p w:rsidR="0062001A" w:rsidRPr="0062001A" w:rsidRDefault="0062001A" w:rsidP="0062001A">
      <w:pPr>
        <w:pStyle w:val="NormalWeb"/>
        <w:spacing w:before="0" w:beforeAutospacing="0" w:after="0" w:afterAutospacing="0"/>
        <w:ind w:firstLine="567"/>
        <w:rPr>
          <w:rStyle w:val="Strong"/>
          <w:b w:val="0"/>
          <w:sz w:val="20"/>
          <w:szCs w:val="20"/>
          <w:lang w:val="ro-RO"/>
        </w:rPr>
      </w:pPr>
      <w:r w:rsidRPr="0062001A">
        <w:rPr>
          <w:rStyle w:val="Strong"/>
          <w:b w:val="0"/>
          <w:sz w:val="20"/>
          <w:szCs w:val="20"/>
          <w:lang w:val="ro-RO"/>
        </w:rPr>
        <w:t>Ing. Carmen SOCIU</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Telefon:</w:t>
      </w:r>
      <w:r w:rsidRPr="0062001A">
        <w:rPr>
          <w:sz w:val="20"/>
          <w:szCs w:val="20"/>
          <w:lang w:val="ro-RO"/>
        </w:rPr>
        <w:t xml:space="preserve"> +40 230 520081 / 523</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Fax:</w:t>
      </w:r>
      <w:r w:rsidRPr="0062001A">
        <w:rPr>
          <w:sz w:val="20"/>
          <w:szCs w:val="20"/>
          <w:lang w:val="ro-RO"/>
        </w:rPr>
        <w:t xml:space="preserve"> +40 230 520080</w:t>
      </w: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b w:val="0"/>
          <w:sz w:val="20"/>
          <w:szCs w:val="20"/>
          <w:lang w:val="ro-RO"/>
        </w:rPr>
        <w:t>e-mail:</w:t>
      </w:r>
      <w:r w:rsidRPr="0062001A">
        <w:rPr>
          <w:sz w:val="20"/>
          <w:szCs w:val="20"/>
          <w:lang w:val="ro-RO"/>
        </w:rPr>
        <w:t xml:space="preserve"> rel.int@usv.ro</w:t>
      </w:r>
    </w:p>
    <w:p w:rsidR="0062001A" w:rsidRPr="0062001A" w:rsidRDefault="0062001A" w:rsidP="0062001A">
      <w:pPr>
        <w:pStyle w:val="NormalWeb"/>
        <w:spacing w:before="0" w:beforeAutospacing="0" w:after="0" w:afterAutospacing="0"/>
        <w:ind w:firstLine="567"/>
        <w:rPr>
          <w:sz w:val="20"/>
          <w:szCs w:val="20"/>
          <w:lang w:val="ro-RO"/>
        </w:rPr>
      </w:pPr>
    </w:p>
    <w:p w:rsidR="0062001A" w:rsidRPr="0062001A" w:rsidRDefault="0062001A" w:rsidP="0062001A">
      <w:pPr>
        <w:spacing w:after="0" w:line="240" w:lineRule="auto"/>
        <w:ind w:firstLine="567"/>
        <w:jc w:val="both"/>
        <w:rPr>
          <w:rFonts w:ascii="Times New Roman" w:hAnsi="Times New Roman" w:cs="Times New Roman"/>
          <w:b/>
          <w:sz w:val="20"/>
          <w:szCs w:val="20"/>
          <w:lang w:val="ro-RO"/>
        </w:rPr>
      </w:pPr>
      <w:r w:rsidRPr="0062001A">
        <w:rPr>
          <w:rFonts w:ascii="Times New Roman" w:hAnsi="Times New Roman" w:cs="Times New Roman"/>
          <w:b/>
          <w:sz w:val="20"/>
          <w:szCs w:val="20"/>
          <w:lang w:val="ro-RO"/>
        </w:rPr>
        <w:t>Adresa Universităţii</w:t>
      </w:r>
    </w:p>
    <w:p w:rsidR="0062001A" w:rsidRPr="0062001A" w:rsidRDefault="0062001A" w:rsidP="0062001A">
      <w:pPr>
        <w:spacing w:after="0" w:line="240" w:lineRule="auto"/>
        <w:ind w:firstLine="567"/>
        <w:rPr>
          <w:rFonts w:ascii="Times New Roman" w:hAnsi="Times New Roman" w:cs="Times New Roman"/>
          <w:sz w:val="20"/>
          <w:szCs w:val="20"/>
          <w:lang w:val="ro-RO"/>
        </w:rPr>
      </w:pPr>
      <w:r w:rsidRPr="0062001A">
        <w:rPr>
          <w:rFonts w:ascii="Times New Roman" w:hAnsi="Times New Roman" w:cs="Times New Roman"/>
          <w:sz w:val="20"/>
          <w:szCs w:val="20"/>
          <w:lang w:val="ro-RO"/>
        </w:rPr>
        <w:t>Adresa: Str. Universităţii nr. 13, cod 720229 Suceava</w:t>
      </w:r>
    </w:p>
    <w:p w:rsidR="0062001A" w:rsidRPr="0062001A" w:rsidRDefault="0062001A" w:rsidP="0062001A">
      <w:pPr>
        <w:spacing w:after="0" w:line="240" w:lineRule="auto"/>
        <w:ind w:firstLine="567"/>
        <w:rPr>
          <w:rFonts w:ascii="Times New Roman" w:hAnsi="Times New Roman" w:cs="Times New Roman"/>
          <w:sz w:val="20"/>
          <w:szCs w:val="20"/>
          <w:lang w:val="ro-RO"/>
        </w:rPr>
      </w:pPr>
      <w:r w:rsidRPr="0062001A">
        <w:rPr>
          <w:rStyle w:val="Strong"/>
          <w:rFonts w:ascii="Times New Roman" w:hAnsi="Times New Roman" w:cs="Times New Roman"/>
          <w:b w:val="0"/>
          <w:sz w:val="20"/>
          <w:szCs w:val="20"/>
          <w:lang w:val="ro-RO"/>
        </w:rPr>
        <w:t>Telefon:</w:t>
      </w:r>
      <w:r w:rsidRPr="0062001A">
        <w:rPr>
          <w:rFonts w:ascii="Times New Roman" w:hAnsi="Times New Roman" w:cs="Times New Roman"/>
          <w:sz w:val="20"/>
          <w:szCs w:val="20"/>
          <w:lang w:val="ro-RO"/>
        </w:rPr>
        <w:t xml:space="preserve"> +40 230 520081 </w:t>
      </w:r>
    </w:p>
    <w:p w:rsidR="0062001A" w:rsidRPr="0062001A" w:rsidRDefault="0062001A" w:rsidP="0062001A">
      <w:pPr>
        <w:spacing w:after="0" w:line="240" w:lineRule="auto"/>
        <w:ind w:firstLine="567"/>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e-mail: </w:t>
      </w:r>
      <w:hyperlink r:id="rId18" w:history="1">
        <w:r w:rsidRPr="0062001A">
          <w:rPr>
            <w:rStyle w:val="Hyperlink"/>
            <w:rFonts w:ascii="Times New Roman" w:hAnsi="Times New Roman" w:cs="Times New Roman"/>
            <w:sz w:val="20"/>
            <w:szCs w:val="20"/>
            <w:lang w:val="ro-RO"/>
          </w:rPr>
          <w:t>rectorat@usv.ro</w:t>
        </w:r>
      </w:hyperlink>
      <w:r w:rsidRPr="0062001A">
        <w:rPr>
          <w:rFonts w:ascii="Times New Roman" w:hAnsi="Times New Roman" w:cs="Times New Roman"/>
          <w:sz w:val="20"/>
          <w:szCs w:val="20"/>
          <w:lang w:val="ro-RO"/>
        </w:rPr>
        <w:t xml:space="preserve">; web: </w:t>
      </w:r>
      <w:hyperlink r:id="rId19" w:history="1">
        <w:r w:rsidRPr="0062001A">
          <w:rPr>
            <w:rStyle w:val="Hyperlink"/>
            <w:rFonts w:ascii="Times New Roman" w:hAnsi="Times New Roman" w:cs="Times New Roman"/>
            <w:sz w:val="20"/>
            <w:szCs w:val="20"/>
            <w:lang w:val="ro-RO"/>
          </w:rPr>
          <w:t>www.usv.ro</w:t>
        </w:r>
      </w:hyperlink>
    </w:p>
    <w:p w:rsidR="0062001A" w:rsidRPr="0062001A" w:rsidRDefault="0062001A" w:rsidP="0062001A">
      <w:pPr>
        <w:pStyle w:val="NormalWeb"/>
        <w:spacing w:before="0" w:beforeAutospacing="0" w:after="0" w:afterAutospacing="0"/>
        <w:ind w:firstLine="567"/>
        <w:jc w:val="both"/>
        <w:rPr>
          <w:rStyle w:val="Strong"/>
          <w:sz w:val="20"/>
          <w:szCs w:val="20"/>
          <w:lang w:val="ro-RO"/>
        </w:rPr>
      </w:pPr>
    </w:p>
    <w:p w:rsidR="0062001A" w:rsidRPr="0062001A" w:rsidRDefault="0062001A" w:rsidP="0062001A">
      <w:pPr>
        <w:pStyle w:val="NormalWeb"/>
        <w:spacing w:before="0" w:beforeAutospacing="0" w:after="0" w:afterAutospacing="0"/>
        <w:ind w:firstLine="567"/>
        <w:jc w:val="both"/>
        <w:rPr>
          <w:rStyle w:val="Strong"/>
          <w:sz w:val="20"/>
          <w:szCs w:val="20"/>
          <w:lang w:val="ro-RO"/>
        </w:rPr>
      </w:pPr>
    </w:p>
    <w:p w:rsidR="0062001A" w:rsidRPr="0062001A" w:rsidRDefault="0062001A" w:rsidP="0062001A">
      <w:pPr>
        <w:pStyle w:val="NormalWeb"/>
        <w:numPr>
          <w:ilvl w:val="0"/>
          <w:numId w:val="2"/>
        </w:numPr>
        <w:spacing w:before="0" w:beforeAutospacing="0" w:after="0" w:afterAutospacing="0"/>
        <w:jc w:val="both"/>
        <w:rPr>
          <w:rStyle w:val="Strong"/>
          <w:sz w:val="20"/>
          <w:szCs w:val="20"/>
          <w:lang w:val="ro-RO"/>
        </w:rPr>
      </w:pPr>
      <w:r w:rsidRPr="0062001A">
        <w:rPr>
          <w:rStyle w:val="Strong"/>
          <w:sz w:val="20"/>
          <w:szCs w:val="20"/>
          <w:lang w:val="ro-RO"/>
        </w:rPr>
        <w:t>DREPTURILE ŞI OBLIGAŢIILE STUDENŢILOR</w:t>
      </w:r>
    </w:p>
    <w:p w:rsidR="0062001A" w:rsidRPr="0062001A" w:rsidRDefault="0062001A" w:rsidP="0062001A">
      <w:pPr>
        <w:pStyle w:val="NormalWeb"/>
        <w:spacing w:before="0" w:beforeAutospacing="0" w:after="0" w:afterAutospacing="0"/>
        <w:ind w:left="360"/>
        <w:jc w:val="both"/>
        <w:rPr>
          <w:rStyle w:val="Strong"/>
          <w:sz w:val="20"/>
          <w:szCs w:val="20"/>
          <w:lang w:val="ro-RO"/>
        </w:rPr>
      </w:pPr>
    </w:p>
    <w:p w:rsidR="0062001A" w:rsidRPr="0062001A" w:rsidRDefault="0062001A" w:rsidP="0062001A">
      <w:pPr>
        <w:pStyle w:val="NormalWeb"/>
        <w:spacing w:before="0" w:beforeAutospacing="0" w:after="0" w:afterAutospacing="0"/>
        <w:ind w:firstLine="567"/>
        <w:jc w:val="both"/>
        <w:rPr>
          <w:rStyle w:val="Strong"/>
          <w:b w:val="0"/>
          <w:sz w:val="20"/>
          <w:szCs w:val="20"/>
          <w:lang w:val="ro-RO"/>
        </w:rPr>
      </w:pPr>
      <w:r w:rsidRPr="0062001A">
        <w:rPr>
          <w:rStyle w:val="Strong"/>
          <w:b w:val="0"/>
          <w:sz w:val="20"/>
          <w:szCs w:val="20"/>
          <w:lang w:val="ro-RO"/>
        </w:rPr>
        <w:t>Conform Cartei Universitare:</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81. </w:t>
      </w:r>
      <w:r w:rsidRPr="0062001A">
        <w:rPr>
          <w:rFonts w:ascii="Times New Roman" w:hAnsi="Times New Roman" w:cs="Times New Roman"/>
          <w:sz w:val="20"/>
          <w:szCs w:val="20"/>
          <w:lang w:val="ro-RO"/>
        </w:rPr>
        <w:t>Studenţii Universităţii „Ştefan cel Mare” din Suceava au următoarele drepturi şi libertăţi: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beneficieze de prevederile Legii educaţiei naţionale nr.1/2011, cu modificările şi completările ulterioare, Cartei Universităţii „Ştefan cel Mare” din Suceava şi Regulamentelor universităţii;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aibă acces neîngrădit la hotărârile luate de către structurile de conducere ale facultăţilor şi universităţii;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beneficieze de finanţare de la buget, în urma concursului de admitere şi a evaluării anuale a performanţelor profesionale;</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beneficieze de finanţarea taxelor de studii sau de burse, în baza unor contracte încheiate cu agenţi economici ori cu alte persoane fizice şi juridice;</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aibă dreptul la liberă alegere a cursurilor şi specializărilor, în conformitate cu normele legale în vigoare şi cu planurile de învăţământ;</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fie informat, în primele ore de curs, în legătură cu fişa disciplinei, structura şi obiectivele cursului, competenţele generate de acesta, precum şi modalităţile de evaluare şi examinare;</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aibă dreptul de proprietate intelectuală asupra diverselor lucrări/materiale publicate pe parcursul programului de studiu în care sunt înmatriculaţi;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beneficieze de mobilitatea programelor de studii, în conformitate cu regulile creditelor transferabile;</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folosească laboratoarele, amfiteatrele, sălile de cursuri şi seminarii, sălile de lectură, bibliotecile, punctele informatice, spaţiile de cazare, sălile de gimnastică, bazele sportive şi celelalte spaţii sau servicii puse la dispoziţia lor de către Universitatea „Ştefan cel Mare” din Suceava, gratuit sau contra unui tarif aprobat de Senatul universitar;</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participe la concursurile organizate de Universitatea „Ştefan cel Mare” din Suceava şi de minister pentru selecţia beneficiarilor de mobilităţi sau burse în străinătate;</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participe la concursurile de ocupare a locurilor de desfăşurare a practicii de specialitate, prevăzută în planul de învăţământ (curriculum);</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primească şi să completeze chestionarele de evaluare academică a cadrelor didactice, cursurilor, seminariilor şi lucrărilor practice;</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participe la activităţi ştiinţifice studenţeşti, concursuri profesionale, activităţi cultural-sportive;</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aleagă şi să fie aleşi în structurile consultative, deliberative şi de conducere de la nivelul facultăţilor şi al universităţii;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facă parte din organizaţii studenţeşti;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înfiinţeze în Universitatea „Ştefan cel Mare” din Suceava ateliere, cluburi, cercuri, cenacluri, formaţii artistice şi sportive, organizaţii, precum şi publicaţii, conform legii;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desfăşoare acţiuni extracurriculare care contribuie la dezvoltarea lor profesională şi/ sau moral-civică şi să primească, în baza efortului depus, un număr de credite de studii transferabile, ce se consemnează în suplimentul la diploma de studii, în conformitate cu prevederile legale în vigoare;</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primească burse şi alte forme de ajutor material în conformitate cu actele normative în vigoare şi în baza regulamentelor şi a metodologiilor aprobate de Senatul universitar;</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beneficieze de tratament pentru refacerea sănătăţii în staţiunile balneoclimaterice sau de odihnă, în taberele studenţeşti, în condiţiile stabilite de ministerul de resort;</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beneficieze de servicii de informare şi consiliere academică, profesională şi socială, fără plata de tarife sau taxe;</w:t>
      </w:r>
    </w:p>
    <w:p w:rsidR="0062001A" w:rsidRPr="0062001A" w:rsidRDefault="0062001A" w:rsidP="0062001A">
      <w:pPr>
        <w:tabs>
          <w:tab w:val="left" w:pos="709"/>
        </w:tabs>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beneficieze de asistenţă medicală şi psihologică gratuită în cabinete medicale şi psihologice universitare ori în policlinici şi unităţi specializate, conform legii;</w:t>
      </w:r>
    </w:p>
    <w:p w:rsidR="0062001A" w:rsidRPr="0062001A" w:rsidRDefault="0062001A" w:rsidP="0062001A">
      <w:pPr>
        <w:tabs>
          <w:tab w:val="left" w:pos="709"/>
        </w:tabs>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beneficieze de cazare, în condiţiile legii şi ale regulamentelor interne ale Universităţii „Ştefan cel Mare” din Suceava;</w:t>
      </w:r>
    </w:p>
    <w:p w:rsidR="0062001A" w:rsidRPr="0062001A" w:rsidRDefault="0062001A" w:rsidP="0062001A">
      <w:pPr>
        <w:tabs>
          <w:tab w:val="left" w:pos="709"/>
        </w:tabs>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beneficieze de protecţie în spaţiul universitar din partea autorităţilor responsabile cu ordinea publică. Protecţia este solicitată de către orice student membru al comunităţii universitare;</w:t>
      </w:r>
    </w:p>
    <w:p w:rsidR="0062001A" w:rsidRPr="0062001A" w:rsidRDefault="0062001A" w:rsidP="0062001A">
      <w:pPr>
        <w:tabs>
          <w:tab w:val="left" w:pos="709"/>
        </w:tabs>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primească gratuit toate actele de studii eliberate de Universitatea „Ştefan cel Mare” din Suceava, precum şi cele care atestă statutul de student, conform prevederilor legale;</w:t>
      </w:r>
    </w:p>
    <w:p w:rsidR="0062001A" w:rsidRPr="0062001A" w:rsidRDefault="0062001A" w:rsidP="0062001A">
      <w:pPr>
        <w:tabs>
          <w:tab w:val="left" w:pos="709"/>
        </w:tabs>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poată beneficia de tarife reduse pentru accesul la muzee, concerte, spectacole de teatru, operă, film la alte manifestări culturale şi sportive organizate de instituţii publice, în limita bugetelor aprobate, conform legii;</w:t>
      </w:r>
    </w:p>
    <w:p w:rsidR="0062001A" w:rsidRPr="0062001A" w:rsidRDefault="0062001A" w:rsidP="0062001A">
      <w:pPr>
        <w:tabs>
          <w:tab w:val="left" w:pos="709"/>
        </w:tabs>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aibă acces neîngrădit la informaţii privind numărul, tipul şi cuantumul fiecărei taxe practicate de către Universitatea „Ştefan cel Mare” din Suceava;</w:t>
      </w:r>
    </w:p>
    <w:p w:rsidR="0062001A" w:rsidRPr="0062001A" w:rsidRDefault="0062001A" w:rsidP="0062001A">
      <w:pPr>
        <w:tabs>
          <w:tab w:val="left" w:pos="709"/>
        </w:tabs>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w:t>
      </w:r>
      <w:r w:rsidRPr="0062001A">
        <w:rPr>
          <w:rFonts w:ascii="Times New Roman" w:hAnsi="Times New Roman" w:cs="Times New Roman"/>
          <w:sz w:val="20"/>
          <w:szCs w:val="20"/>
          <w:lang w:val="ro-RO"/>
        </w:rPr>
        <w:tab/>
        <w:t>să beneficieze de alte drepturi şi libertăţi prevăzute în Carta Universităţii „Ştefan cel Mare” din Suceava şi în alte reglementări interne.</w:t>
      </w:r>
    </w:p>
    <w:p w:rsidR="0062001A" w:rsidRDefault="0062001A" w:rsidP="0062001A">
      <w:pPr>
        <w:spacing w:after="0" w:line="240" w:lineRule="auto"/>
        <w:jc w:val="both"/>
        <w:rPr>
          <w:rFonts w:ascii="Times New Roman" w:hAnsi="Times New Roman" w:cs="Times New Roman"/>
          <w:sz w:val="20"/>
          <w:szCs w:val="20"/>
          <w:lang w:val="ro-RO"/>
        </w:rPr>
      </w:pPr>
    </w:p>
    <w:p w:rsidR="0062001A" w:rsidRPr="0062001A" w:rsidRDefault="0062001A" w:rsidP="0062001A">
      <w:pPr>
        <w:spacing w:after="0" w:line="240" w:lineRule="auto"/>
        <w:jc w:val="both"/>
        <w:rPr>
          <w:rFonts w:ascii="Times New Roman" w:hAnsi="Times New Roman" w:cs="Times New Roman"/>
          <w:sz w:val="20"/>
          <w:szCs w:val="20"/>
          <w:lang w:val="ro-RO"/>
        </w:rPr>
      </w:pP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Art. 85</w:t>
      </w:r>
      <w:r w:rsidRPr="0062001A">
        <w:rPr>
          <w:rFonts w:ascii="Times New Roman" w:hAnsi="Times New Roman" w:cs="Times New Roman"/>
          <w:sz w:val="20"/>
          <w:szCs w:val="20"/>
          <w:lang w:val="ro-RO"/>
        </w:rPr>
        <w:t>. (1) Studenţii au următoarele îndatoriri:</w:t>
      </w:r>
    </w:p>
    <w:p w:rsidR="0062001A" w:rsidRPr="0062001A" w:rsidRDefault="0062001A" w:rsidP="0062001A">
      <w:pPr>
        <w:pStyle w:val="ListParagraph1"/>
        <w:numPr>
          <w:ilvl w:val="0"/>
          <w:numId w:val="3"/>
        </w:numPr>
        <w:spacing w:after="0" w:line="240" w:lineRule="auto"/>
        <w:ind w:left="0" w:firstLine="567"/>
        <w:jc w:val="both"/>
        <w:rPr>
          <w:rFonts w:ascii="Times New Roman" w:hAnsi="Times New Roman"/>
          <w:sz w:val="20"/>
          <w:szCs w:val="20"/>
          <w:lang w:val="ro-RO"/>
        </w:rPr>
      </w:pPr>
      <w:r w:rsidRPr="0062001A">
        <w:rPr>
          <w:rFonts w:ascii="Times New Roman" w:hAnsi="Times New Roman"/>
          <w:sz w:val="20"/>
          <w:szCs w:val="20"/>
          <w:lang w:val="ro-RO"/>
        </w:rPr>
        <w:t>să se pregătească şi să participe activ la toate orele de curs, seminar şi laborator, precum şi la verificările periodice prevăzute în planurile de învăţământ (curriculum).</w:t>
      </w:r>
    </w:p>
    <w:p w:rsidR="0062001A" w:rsidRPr="0062001A" w:rsidRDefault="0062001A" w:rsidP="0062001A">
      <w:pPr>
        <w:pStyle w:val="ListParagraph1"/>
        <w:numPr>
          <w:ilvl w:val="0"/>
          <w:numId w:val="3"/>
        </w:numPr>
        <w:spacing w:after="0" w:line="240" w:lineRule="auto"/>
        <w:ind w:left="0" w:firstLine="567"/>
        <w:jc w:val="both"/>
        <w:rPr>
          <w:rFonts w:ascii="Times New Roman" w:hAnsi="Times New Roman"/>
          <w:sz w:val="20"/>
          <w:szCs w:val="20"/>
          <w:lang w:val="ro-RO"/>
        </w:rPr>
      </w:pPr>
      <w:r w:rsidRPr="0062001A">
        <w:rPr>
          <w:rFonts w:ascii="Times New Roman" w:hAnsi="Times New Roman"/>
          <w:sz w:val="20"/>
          <w:szCs w:val="20"/>
          <w:lang w:val="ro-RO"/>
        </w:rPr>
        <w:t>să întocmescă şi să susţină proiectele şi probele practice;</w:t>
      </w:r>
    </w:p>
    <w:p w:rsidR="0062001A" w:rsidRPr="0062001A" w:rsidRDefault="0062001A" w:rsidP="0062001A">
      <w:pPr>
        <w:pStyle w:val="ListParagraph1"/>
        <w:numPr>
          <w:ilvl w:val="0"/>
          <w:numId w:val="3"/>
        </w:numPr>
        <w:spacing w:after="0" w:line="240" w:lineRule="auto"/>
        <w:ind w:left="0" w:firstLine="567"/>
        <w:jc w:val="both"/>
        <w:rPr>
          <w:rFonts w:ascii="Times New Roman" w:hAnsi="Times New Roman"/>
          <w:sz w:val="20"/>
          <w:szCs w:val="20"/>
          <w:lang w:val="ro-RO"/>
        </w:rPr>
      </w:pPr>
      <w:r w:rsidRPr="0062001A">
        <w:rPr>
          <w:rFonts w:ascii="Times New Roman" w:hAnsi="Times New Roman"/>
          <w:sz w:val="20"/>
          <w:szCs w:val="20"/>
          <w:lang w:val="ro-RO"/>
        </w:rPr>
        <w:t>să promoveze formele de evaluare a cunoştinţelor în cadrul sesiunilor prevăzute de regulament;</w:t>
      </w:r>
    </w:p>
    <w:p w:rsidR="0062001A" w:rsidRPr="0062001A" w:rsidRDefault="0062001A" w:rsidP="0062001A">
      <w:pPr>
        <w:pStyle w:val="ListParagraph1"/>
        <w:numPr>
          <w:ilvl w:val="0"/>
          <w:numId w:val="3"/>
        </w:numPr>
        <w:spacing w:after="0" w:line="240" w:lineRule="auto"/>
        <w:ind w:left="0" w:firstLine="567"/>
        <w:jc w:val="both"/>
        <w:rPr>
          <w:rFonts w:ascii="Times New Roman" w:hAnsi="Times New Roman"/>
          <w:sz w:val="20"/>
          <w:szCs w:val="20"/>
          <w:lang w:val="ro-RO"/>
        </w:rPr>
      </w:pPr>
      <w:r w:rsidRPr="0062001A">
        <w:rPr>
          <w:rFonts w:ascii="Times New Roman" w:hAnsi="Times New Roman"/>
          <w:sz w:val="20"/>
          <w:szCs w:val="20"/>
          <w:lang w:val="ro-RO"/>
        </w:rPr>
        <w:t>să-şi verifice situaţia şcolară la sfârşitul fiecărui semestru şi an universitar;</w:t>
      </w:r>
    </w:p>
    <w:p w:rsidR="0062001A" w:rsidRPr="0062001A" w:rsidRDefault="0062001A" w:rsidP="0062001A">
      <w:pPr>
        <w:pStyle w:val="ListParagraph1"/>
        <w:numPr>
          <w:ilvl w:val="0"/>
          <w:numId w:val="3"/>
        </w:numPr>
        <w:spacing w:after="0" w:line="240" w:lineRule="auto"/>
        <w:ind w:left="0" w:firstLine="567"/>
        <w:jc w:val="both"/>
        <w:rPr>
          <w:rFonts w:ascii="Times New Roman" w:hAnsi="Times New Roman"/>
          <w:sz w:val="20"/>
          <w:szCs w:val="20"/>
          <w:lang w:val="ro-RO"/>
        </w:rPr>
      </w:pPr>
      <w:r w:rsidRPr="0062001A">
        <w:rPr>
          <w:rFonts w:ascii="Times New Roman" w:hAnsi="Times New Roman"/>
          <w:sz w:val="20"/>
          <w:szCs w:val="20"/>
          <w:lang w:val="ro-RO"/>
        </w:rPr>
        <w:t>să adopte o ţinută decentă în cadrul campusului universitar şi la activităţile organizate de universitate;</w:t>
      </w:r>
    </w:p>
    <w:p w:rsidR="0062001A" w:rsidRPr="0062001A" w:rsidRDefault="0062001A" w:rsidP="0062001A">
      <w:pPr>
        <w:pStyle w:val="ListParagraph1"/>
        <w:numPr>
          <w:ilvl w:val="0"/>
          <w:numId w:val="3"/>
        </w:numPr>
        <w:spacing w:after="0" w:line="240" w:lineRule="auto"/>
        <w:ind w:left="0" w:firstLine="567"/>
        <w:jc w:val="both"/>
        <w:rPr>
          <w:rFonts w:ascii="Times New Roman" w:hAnsi="Times New Roman"/>
          <w:sz w:val="20"/>
          <w:szCs w:val="20"/>
          <w:lang w:val="ro-RO"/>
        </w:rPr>
      </w:pPr>
      <w:r w:rsidRPr="0062001A">
        <w:rPr>
          <w:rFonts w:ascii="Times New Roman" w:hAnsi="Times New Roman"/>
          <w:sz w:val="20"/>
          <w:szCs w:val="20"/>
          <w:lang w:val="ro-RO"/>
        </w:rPr>
        <w:t>să manifeste comportament civic şi respect faţă de colegi, precum şi faţă de cadrele didactice şi personalul administrativ;</w:t>
      </w:r>
    </w:p>
    <w:p w:rsidR="0062001A" w:rsidRPr="0062001A" w:rsidRDefault="0062001A" w:rsidP="0062001A">
      <w:pPr>
        <w:pStyle w:val="ListParagraph1"/>
        <w:numPr>
          <w:ilvl w:val="0"/>
          <w:numId w:val="3"/>
        </w:numPr>
        <w:spacing w:after="0" w:line="240" w:lineRule="auto"/>
        <w:ind w:left="0" w:firstLine="567"/>
        <w:jc w:val="both"/>
        <w:rPr>
          <w:rFonts w:ascii="Times New Roman" w:hAnsi="Times New Roman"/>
          <w:sz w:val="20"/>
          <w:szCs w:val="20"/>
          <w:lang w:val="ro-RO"/>
        </w:rPr>
      </w:pPr>
      <w:r w:rsidRPr="0062001A">
        <w:rPr>
          <w:rFonts w:ascii="Times New Roman" w:hAnsi="Times New Roman"/>
          <w:sz w:val="20"/>
          <w:szCs w:val="20"/>
          <w:lang w:val="ro-RO"/>
        </w:rPr>
        <w:t>să păstreze şi să utilizeze cu grijă baza materială pusă la dispoziţia lor de către Universitatea „Ştefan cel Mare” din Suceava;</w:t>
      </w:r>
    </w:p>
    <w:p w:rsidR="0062001A" w:rsidRPr="0062001A" w:rsidRDefault="0062001A" w:rsidP="0062001A">
      <w:pPr>
        <w:pStyle w:val="ListParagraph1"/>
        <w:numPr>
          <w:ilvl w:val="0"/>
          <w:numId w:val="3"/>
        </w:numPr>
        <w:spacing w:after="0" w:line="240" w:lineRule="auto"/>
        <w:ind w:left="0" w:firstLine="567"/>
        <w:jc w:val="both"/>
        <w:rPr>
          <w:rFonts w:ascii="Times New Roman" w:hAnsi="Times New Roman"/>
          <w:sz w:val="20"/>
          <w:szCs w:val="20"/>
          <w:lang w:val="ro-RO"/>
        </w:rPr>
      </w:pPr>
      <w:r w:rsidRPr="0062001A">
        <w:rPr>
          <w:rFonts w:ascii="Times New Roman" w:hAnsi="Times New Roman"/>
          <w:sz w:val="20"/>
          <w:szCs w:val="20"/>
          <w:lang w:val="ro-RO"/>
        </w:rPr>
        <w:t>să respecte regulile de prevenire a incendiilor şi de apărare civilă;</w:t>
      </w:r>
    </w:p>
    <w:p w:rsidR="0062001A" w:rsidRPr="0062001A" w:rsidRDefault="0062001A" w:rsidP="0062001A">
      <w:pPr>
        <w:pStyle w:val="ListParagraph1"/>
        <w:numPr>
          <w:ilvl w:val="0"/>
          <w:numId w:val="3"/>
        </w:numPr>
        <w:spacing w:after="0" w:line="240" w:lineRule="auto"/>
        <w:ind w:left="0" w:firstLine="567"/>
        <w:jc w:val="both"/>
        <w:rPr>
          <w:rFonts w:ascii="Times New Roman" w:hAnsi="Times New Roman"/>
          <w:sz w:val="20"/>
          <w:szCs w:val="20"/>
          <w:lang w:val="ro-RO"/>
        </w:rPr>
      </w:pPr>
      <w:r w:rsidRPr="0062001A">
        <w:rPr>
          <w:rFonts w:ascii="Times New Roman" w:hAnsi="Times New Roman"/>
          <w:sz w:val="20"/>
          <w:szCs w:val="20"/>
          <w:lang w:val="ro-RO"/>
        </w:rPr>
        <w:t>să achite la timp obligaţiile financiare faţă de Universitatea „Ştefan cel Mare” din Suceava;</w:t>
      </w:r>
    </w:p>
    <w:p w:rsidR="0062001A" w:rsidRPr="0062001A" w:rsidRDefault="0062001A" w:rsidP="0062001A">
      <w:pPr>
        <w:pStyle w:val="ListParagraph1"/>
        <w:numPr>
          <w:ilvl w:val="0"/>
          <w:numId w:val="3"/>
        </w:numPr>
        <w:spacing w:after="0" w:line="240" w:lineRule="auto"/>
        <w:ind w:left="0" w:firstLine="567"/>
        <w:jc w:val="both"/>
        <w:rPr>
          <w:rFonts w:ascii="Times New Roman" w:hAnsi="Times New Roman"/>
          <w:sz w:val="20"/>
          <w:szCs w:val="20"/>
          <w:lang w:val="ro-RO"/>
        </w:rPr>
      </w:pPr>
      <w:r w:rsidRPr="0062001A">
        <w:rPr>
          <w:rFonts w:ascii="Times New Roman" w:hAnsi="Times New Roman"/>
          <w:sz w:val="20"/>
          <w:szCs w:val="20"/>
          <w:lang w:val="ro-RO"/>
        </w:rPr>
        <w:t>să respecte orice alte obligaţii prevăzute în prezenta Cartă şi în alte reglementări interne.</w:t>
      </w:r>
    </w:p>
    <w:p w:rsidR="0062001A" w:rsidRPr="0062001A" w:rsidRDefault="0062001A" w:rsidP="0062001A">
      <w:pPr>
        <w:pStyle w:val="NormalWeb"/>
        <w:spacing w:before="0" w:beforeAutospacing="0" w:after="0" w:afterAutospacing="0"/>
        <w:ind w:firstLine="567"/>
        <w:jc w:val="both"/>
        <w:rPr>
          <w:rStyle w:val="Strong"/>
          <w:b w:val="0"/>
          <w:sz w:val="20"/>
          <w:szCs w:val="20"/>
          <w:lang w:val="ro-RO"/>
        </w:rPr>
      </w:pPr>
      <w:r w:rsidRPr="0062001A">
        <w:rPr>
          <w:rStyle w:val="Strong"/>
          <w:b w:val="0"/>
          <w:sz w:val="20"/>
          <w:szCs w:val="20"/>
          <w:lang w:val="ro-RO"/>
        </w:rPr>
        <w:t>În Codul drepturilor şi obligaţiilor studenţilor din Universitatea „Ştefan cel Mare” din Suceava, elaborat de asociaţiile studenţeşti din universitate şi aprobat de Senatul Universităţii, sunt prevăzute şi se regăsesc totalitatea drepturilor şi obligaţiilor reprezentative pentru viaţa studenţească.</w:t>
      </w:r>
    </w:p>
    <w:p w:rsidR="0062001A" w:rsidRPr="0062001A" w:rsidRDefault="0062001A" w:rsidP="0062001A">
      <w:pPr>
        <w:pStyle w:val="NormalWeb"/>
        <w:spacing w:before="0" w:beforeAutospacing="0" w:after="0" w:afterAutospacing="0"/>
        <w:ind w:firstLine="567"/>
        <w:jc w:val="both"/>
        <w:rPr>
          <w:rStyle w:val="Strong"/>
          <w:sz w:val="20"/>
          <w:szCs w:val="20"/>
          <w:lang w:val="ro-RO"/>
        </w:rPr>
      </w:pPr>
    </w:p>
    <w:p w:rsidR="0062001A" w:rsidRPr="0062001A" w:rsidRDefault="0062001A" w:rsidP="0062001A">
      <w:pPr>
        <w:spacing w:after="0" w:line="240" w:lineRule="auto"/>
        <w:ind w:firstLine="567"/>
        <w:jc w:val="both"/>
        <w:rPr>
          <w:rFonts w:ascii="Times New Roman" w:hAnsi="Times New Roman" w:cs="Times New Roman"/>
          <w:b/>
          <w:sz w:val="20"/>
          <w:szCs w:val="20"/>
          <w:lang w:val="ro-RO"/>
        </w:rPr>
      </w:pPr>
      <w:r w:rsidRPr="0062001A">
        <w:rPr>
          <w:rFonts w:ascii="Times New Roman" w:hAnsi="Times New Roman" w:cs="Times New Roman"/>
          <w:b/>
          <w:sz w:val="20"/>
          <w:szCs w:val="20"/>
          <w:lang w:val="ro-RO"/>
        </w:rPr>
        <w:t>6. STRUCTURA ANULUI UNIVERSITAR</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Structura anilor de studii este propusă de Consiliul Facultăţii şi aprobat de Senatul Universităţii. Structura tipică a unui an universitar cuprinde </w:t>
      </w:r>
      <w:r w:rsidRPr="0062001A">
        <w:rPr>
          <w:rFonts w:ascii="Times New Roman" w:hAnsi="Times New Roman" w:cs="Times New Roman"/>
          <w:b/>
          <w:sz w:val="20"/>
          <w:szCs w:val="20"/>
          <w:lang w:val="ro-RO"/>
        </w:rPr>
        <w:t>două semestre</w:t>
      </w:r>
      <w:r w:rsidRPr="0062001A">
        <w:rPr>
          <w:rFonts w:ascii="Times New Roman" w:hAnsi="Times New Roman" w:cs="Times New Roman"/>
          <w:sz w:val="20"/>
          <w:szCs w:val="20"/>
          <w:lang w:val="ro-RO"/>
        </w:rPr>
        <w:t xml:space="preserve"> care se finalizează cu câte o</w:t>
      </w:r>
      <w:r w:rsidRPr="0062001A">
        <w:rPr>
          <w:rFonts w:ascii="Times New Roman" w:hAnsi="Times New Roman" w:cs="Times New Roman"/>
          <w:b/>
          <w:sz w:val="20"/>
          <w:szCs w:val="20"/>
          <w:lang w:val="ro-RO"/>
        </w:rPr>
        <w:t xml:space="preserve"> sesiune de examene</w:t>
      </w:r>
      <w:r w:rsidRPr="0062001A">
        <w:rPr>
          <w:rFonts w:ascii="Times New Roman" w:hAnsi="Times New Roman" w:cs="Times New Roman"/>
          <w:sz w:val="20"/>
          <w:szCs w:val="20"/>
          <w:lang w:val="ro-RO"/>
        </w:rPr>
        <w:t xml:space="preserve">. În decursul unui an universitar se organizează şi o a </w:t>
      </w:r>
      <w:r w:rsidRPr="0062001A">
        <w:rPr>
          <w:rFonts w:ascii="Times New Roman" w:hAnsi="Times New Roman" w:cs="Times New Roman"/>
          <w:b/>
          <w:sz w:val="20"/>
          <w:szCs w:val="20"/>
          <w:lang w:val="ro-RO"/>
        </w:rPr>
        <w:t>treia sesiune, de restanțe</w:t>
      </w:r>
      <w:r w:rsidRPr="0062001A">
        <w:rPr>
          <w:rFonts w:ascii="Times New Roman" w:hAnsi="Times New Roman" w:cs="Times New Roman"/>
          <w:sz w:val="20"/>
          <w:szCs w:val="20"/>
          <w:lang w:val="ro-RO"/>
        </w:rPr>
        <w:t>. Stagiul practic se poate desfăşura după sesiunea a II-a sau, pentru anumite grupe de studenţi, sub forma unor activităţi de cercetare-proiectare pe toată durata celor două semestre.</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ANUL UNIVERSITAR debutează la 1 octombrie şi se termină la 30 septembrie anul calendaristic următor.</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SEMESTRUL este un interval de 10, 12 sau 14 săptămâni de activităţi didactice la care studentul trebuie să participe (cursuri, seminarii, laboratoare, activităţi practice), dublate de studiu independent. Programul activităţilor didactice este stabilit prin orar.</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SESIUNEA este un interval de 2-3 săptămâni de examinare după un program realizat de comun acord între profesori şi studenţi.</w:t>
      </w:r>
    </w:p>
    <w:p w:rsidR="0062001A" w:rsidRPr="0062001A" w:rsidRDefault="0062001A" w:rsidP="0062001A">
      <w:pPr>
        <w:pStyle w:val="NormalWeb"/>
        <w:spacing w:before="0" w:beforeAutospacing="0" w:after="0" w:afterAutospacing="0"/>
        <w:ind w:firstLine="567"/>
        <w:jc w:val="both"/>
        <w:rPr>
          <w:rStyle w:val="Strong"/>
          <w:sz w:val="20"/>
          <w:szCs w:val="20"/>
          <w:lang w:val="ro-RO"/>
        </w:rPr>
      </w:pP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7. DOCUMENTELE STUDENTULUI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La înscrierea în facultate, se eliberează fiecărui student:</w:t>
      </w:r>
    </w:p>
    <w:p w:rsidR="0062001A" w:rsidRPr="0062001A" w:rsidRDefault="0062001A" w:rsidP="0062001A">
      <w:pPr>
        <w:numPr>
          <w:ilvl w:val="0"/>
          <w:numId w:val="1"/>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carnetul de student;</w:t>
      </w:r>
    </w:p>
    <w:p w:rsidR="0062001A" w:rsidRPr="0062001A" w:rsidRDefault="0062001A" w:rsidP="0062001A">
      <w:pPr>
        <w:numPr>
          <w:ilvl w:val="0"/>
          <w:numId w:val="1"/>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legitimaţia de student pentru reducerea de transport.</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În </w:t>
      </w:r>
      <w:r w:rsidRPr="0062001A">
        <w:rPr>
          <w:rFonts w:ascii="Times New Roman" w:hAnsi="Times New Roman" w:cs="Times New Roman"/>
          <w:b/>
          <w:sz w:val="20"/>
          <w:szCs w:val="20"/>
          <w:lang w:val="ro-RO"/>
        </w:rPr>
        <w:t>carnetul de student</w:t>
      </w:r>
      <w:r w:rsidRPr="0062001A">
        <w:rPr>
          <w:rFonts w:ascii="Times New Roman" w:hAnsi="Times New Roman" w:cs="Times New Roman"/>
          <w:sz w:val="20"/>
          <w:szCs w:val="20"/>
          <w:lang w:val="ro-RO"/>
        </w:rPr>
        <w:t xml:space="preserve"> se înscriu toate notele obţinute la probele de evaluare. Prezentarea carnetului de student profesorului examinator este obligatorie.</w:t>
      </w:r>
    </w:p>
    <w:p w:rsidR="0062001A" w:rsidRPr="0062001A" w:rsidRDefault="0062001A" w:rsidP="0062001A">
      <w:pPr>
        <w:spacing w:after="0" w:line="240" w:lineRule="auto"/>
        <w:ind w:firstLine="567"/>
        <w:jc w:val="both"/>
        <w:rPr>
          <w:rFonts w:ascii="Times New Roman" w:hAnsi="Times New Roman" w:cs="Times New Roman"/>
          <w:b/>
          <w:sz w:val="20"/>
          <w:szCs w:val="20"/>
          <w:lang w:val="ro-RO"/>
        </w:rPr>
      </w:pP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Legitimaţia de student pentru reducerea de transport</w:t>
      </w:r>
      <w:r w:rsidRPr="0062001A">
        <w:rPr>
          <w:rFonts w:ascii="Times New Roman" w:hAnsi="Times New Roman" w:cs="Times New Roman"/>
          <w:sz w:val="20"/>
          <w:szCs w:val="20"/>
          <w:lang w:val="ro-RO"/>
        </w:rPr>
        <w:t xml:space="preserve"> asigură studenţilor o reducere de 50% din tariful trenurilor accelerate, rapide şi personale, clasa a II-a. Pentru reducerea de 50% din tarifele trenurilor accelerate şi rapide, clasa a II-a, studenţii primesc şi carnete cu cupoane, în condiţiile legii. Aceste documente se vizează de către secretariat la începutul fiecărui an universitar. În documentele studentului nu sunt admise corecturi sau introduceri de date nereale.</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În cazul pierderii documentelor personale (carnet de student, diverse legitimaţii) se eliberează un duplicat după anunţarea în presă a pierderii şi achitarea taxelor stabilite prin instrucţiuni. În caz de retragere, transfer sau exmatriculare, studentul este obligat să restituie carnetul de student sau alte legitimaţii (de transport, bibliotecă etc.).</w:t>
      </w:r>
    </w:p>
    <w:p w:rsidR="0062001A" w:rsidRPr="0062001A" w:rsidRDefault="0062001A" w:rsidP="0062001A">
      <w:pPr>
        <w:pStyle w:val="NormalWeb"/>
        <w:spacing w:before="0" w:beforeAutospacing="0" w:after="0" w:afterAutospacing="0"/>
        <w:ind w:firstLine="567"/>
        <w:jc w:val="both"/>
        <w:rPr>
          <w:rStyle w:val="Strong"/>
          <w:sz w:val="20"/>
          <w:szCs w:val="20"/>
          <w:lang w:val="ro-RO"/>
        </w:rPr>
      </w:pPr>
    </w:p>
    <w:p w:rsidR="0062001A" w:rsidRPr="0062001A" w:rsidRDefault="0062001A" w:rsidP="0062001A">
      <w:pPr>
        <w:pStyle w:val="NormalWeb"/>
        <w:spacing w:before="0" w:beforeAutospacing="0" w:after="0" w:afterAutospacing="0"/>
        <w:ind w:firstLine="567"/>
        <w:jc w:val="both"/>
        <w:rPr>
          <w:rStyle w:val="Strong"/>
          <w:sz w:val="20"/>
          <w:szCs w:val="20"/>
          <w:lang w:val="ro-RO"/>
        </w:rPr>
      </w:pPr>
      <w:r w:rsidRPr="0062001A">
        <w:rPr>
          <w:rStyle w:val="Strong"/>
          <w:sz w:val="20"/>
          <w:szCs w:val="20"/>
          <w:lang w:val="ro-RO"/>
        </w:rPr>
        <w:t>8. BAZA MATERIALĂ</w:t>
      </w:r>
    </w:p>
    <w:p w:rsidR="0062001A" w:rsidRPr="0062001A" w:rsidRDefault="0062001A" w:rsidP="0062001A">
      <w:pPr>
        <w:pStyle w:val="NormalWeb"/>
        <w:spacing w:before="0" w:beforeAutospacing="0" w:after="0" w:afterAutospacing="0"/>
        <w:ind w:firstLine="567"/>
        <w:jc w:val="both"/>
        <w:rPr>
          <w:rStyle w:val="Strong"/>
          <w:sz w:val="20"/>
          <w:szCs w:val="20"/>
          <w:lang w:val="ro-RO"/>
        </w:rPr>
      </w:pPr>
    </w:p>
    <w:p w:rsidR="0062001A" w:rsidRPr="0062001A" w:rsidRDefault="0062001A" w:rsidP="0062001A">
      <w:pPr>
        <w:pStyle w:val="NormalWeb"/>
        <w:spacing w:before="0" w:beforeAutospacing="0" w:after="0" w:afterAutospacing="0"/>
        <w:ind w:firstLine="567"/>
        <w:jc w:val="both"/>
        <w:rPr>
          <w:sz w:val="20"/>
          <w:szCs w:val="20"/>
          <w:lang w:val="ro-RO"/>
        </w:rPr>
      </w:pPr>
      <w:r w:rsidRPr="0062001A">
        <w:rPr>
          <w:rStyle w:val="Strong"/>
          <w:sz w:val="20"/>
          <w:szCs w:val="20"/>
          <w:lang w:val="ro-RO"/>
        </w:rPr>
        <w:t>Campusul 1</w:t>
      </w:r>
      <w:r w:rsidRPr="0062001A">
        <w:rPr>
          <w:sz w:val="20"/>
          <w:szCs w:val="20"/>
          <w:lang w:val="ro-RO"/>
        </w:rPr>
        <w:t xml:space="preserve"> al USV pune la dispoziţia celor 11 mii de studenţi 18 corpuri de clădiri cu o suprafaţă utilă totală de aproximativ 56.000 m</w:t>
      </w:r>
      <w:r w:rsidRPr="0062001A">
        <w:rPr>
          <w:sz w:val="20"/>
          <w:szCs w:val="20"/>
          <w:vertAlign w:val="superscript"/>
          <w:lang w:val="ro-RO"/>
        </w:rPr>
        <w:t>2</w:t>
      </w:r>
      <w:r w:rsidRPr="0062001A">
        <w:rPr>
          <w:sz w:val="20"/>
          <w:szCs w:val="20"/>
          <w:lang w:val="ro-RO"/>
        </w:rPr>
        <w:t xml:space="preserve">. Universitatea dispune de </w:t>
      </w:r>
      <w:r w:rsidRPr="0062001A">
        <w:rPr>
          <w:rStyle w:val="Strong"/>
          <w:sz w:val="20"/>
          <w:szCs w:val="20"/>
          <w:lang w:val="ro-RO"/>
        </w:rPr>
        <w:t>bibliotecă</w:t>
      </w:r>
      <w:r w:rsidRPr="0062001A">
        <w:rPr>
          <w:sz w:val="20"/>
          <w:szCs w:val="20"/>
          <w:lang w:val="ro-RO"/>
        </w:rPr>
        <w:t xml:space="preserve"> proprie dotată cu 6 săli de lectură, 429 de locuri şi un fond de carte de peste 300 mii de volume, publicaţii periodice sau seriale, micro format, hărţi, documente, materiale audio, video şi alte categorii de documente, 62 de schimburi interne (cu alte biblioteci, </w:t>
      </w:r>
      <w:r w:rsidRPr="0062001A">
        <w:rPr>
          <w:sz w:val="20"/>
          <w:szCs w:val="20"/>
          <w:lang w:val="ro-RO"/>
        </w:rPr>
        <w:lastRenderedPageBreak/>
        <w:t xml:space="preserve">institute de cercetare, muzee, academii) şi 37 de schimburi externe (cu parteneri din Franţa, Germania, Austria, USA, Marea Britanie, Italia, Ucraina, R. Moldova etc.). </w:t>
      </w:r>
    </w:p>
    <w:p w:rsidR="0062001A" w:rsidRPr="0062001A" w:rsidRDefault="0062001A" w:rsidP="0062001A">
      <w:pPr>
        <w:pStyle w:val="NormalWeb"/>
        <w:spacing w:before="0" w:beforeAutospacing="0" w:after="0" w:afterAutospacing="0"/>
        <w:ind w:firstLine="567"/>
        <w:jc w:val="both"/>
        <w:rPr>
          <w:sz w:val="20"/>
          <w:szCs w:val="20"/>
          <w:lang w:val="ro-RO"/>
        </w:rPr>
      </w:pPr>
      <w:r w:rsidRPr="0062001A">
        <w:rPr>
          <w:sz w:val="20"/>
          <w:szCs w:val="20"/>
          <w:lang w:val="ro-RO"/>
        </w:rPr>
        <w:t xml:space="preserve"> Universitatea are o </w:t>
      </w:r>
      <w:r w:rsidRPr="0062001A">
        <w:rPr>
          <w:rStyle w:val="Strong"/>
          <w:sz w:val="20"/>
          <w:szCs w:val="20"/>
          <w:lang w:val="ro-RO"/>
        </w:rPr>
        <w:t>tipografie</w:t>
      </w:r>
      <w:r w:rsidRPr="0062001A">
        <w:rPr>
          <w:sz w:val="20"/>
          <w:szCs w:val="20"/>
          <w:lang w:val="ro-RO"/>
        </w:rPr>
        <w:t xml:space="preserve"> care asigură multiplicarea îndrumarelor de laborator, a cursurilor şi a altor materiale didactice necesare procesului de învăţământ superior, precum şi o </w:t>
      </w:r>
      <w:r w:rsidRPr="0062001A">
        <w:rPr>
          <w:b/>
          <w:sz w:val="20"/>
          <w:szCs w:val="20"/>
          <w:lang w:val="ro-RO"/>
        </w:rPr>
        <w:t>editură</w:t>
      </w:r>
      <w:r w:rsidRPr="0062001A">
        <w:rPr>
          <w:sz w:val="20"/>
          <w:szCs w:val="20"/>
          <w:lang w:val="ro-RO"/>
        </w:rPr>
        <w:t xml:space="preserve"> proprie. Dotarea tehnică a tipografiei corespunde cerinţelor de editare a unor lucrări de calitate în tiraj suficient.</w:t>
      </w:r>
    </w:p>
    <w:p w:rsidR="0062001A" w:rsidRPr="0062001A" w:rsidRDefault="0062001A" w:rsidP="0062001A">
      <w:pPr>
        <w:pStyle w:val="NormalWeb"/>
        <w:spacing w:before="0" w:beforeAutospacing="0" w:after="0" w:afterAutospacing="0"/>
        <w:ind w:firstLine="567"/>
        <w:jc w:val="both"/>
        <w:rPr>
          <w:sz w:val="20"/>
          <w:szCs w:val="20"/>
          <w:lang w:val="ro-RO"/>
        </w:rPr>
      </w:pPr>
      <w:r w:rsidRPr="0062001A">
        <w:rPr>
          <w:sz w:val="20"/>
          <w:szCs w:val="20"/>
          <w:lang w:val="ro-RO"/>
        </w:rPr>
        <w:t xml:space="preserve">Printre facilităţile pe care USV le oferă studenţilor, pot fi amintite: </w:t>
      </w:r>
      <w:r w:rsidRPr="0062001A">
        <w:rPr>
          <w:rStyle w:val="Strong"/>
          <w:sz w:val="20"/>
          <w:szCs w:val="20"/>
          <w:lang w:val="ro-RO"/>
        </w:rPr>
        <w:t>Complexul de nataţie şi kinetoterapie</w:t>
      </w:r>
      <w:r w:rsidRPr="0062001A">
        <w:rPr>
          <w:rStyle w:val="Strong"/>
          <w:b w:val="0"/>
          <w:sz w:val="20"/>
          <w:szCs w:val="20"/>
          <w:lang w:val="ro-RO"/>
        </w:rPr>
        <w:t>,</w:t>
      </w:r>
      <w:r w:rsidRPr="0062001A">
        <w:rPr>
          <w:rStyle w:val="Strong"/>
          <w:sz w:val="20"/>
          <w:szCs w:val="20"/>
          <w:lang w:val="ro-RO"/>
        </w:rPr>
        <w:t xml:space="preserve"> </w:t>
      </w:r>
      <w:r w:rsidRPr="0062001A">
        <w:rPr>
          <w:rStyle w:val="Strong"/>
          <w:b w:val="0"/>
          <w:sz w:val="20"/>
          <w:szCs w:val="20"/>
          <w:lang w:val="ro-RO"/>
        </w:rPr>
        <w:t>care</w:t>
      </w:r>
      <w:r w:rsidRPr="0062001A">
        <w:rPr>
          <w:sz w:val="20"/>
          <w:szCs w:val="20"/>
          <w:lang w:val="ro-RO"/>
        </w:rPr>
        <w:t xml:space="preserve"> cuprinde bazin de înot, săli de pregătire fizică, cabinete de kinetoterapie; </w:t>
      </w:r>
      <w:r w:rsidRPr="0062001A">
        <w:rPr>
          <w:rStyle w:val="Strong"/>
          <w:sz w:val="20"/>
          <w:szCs w:val="20"/>
          <w:lang w:val="ro-RO"/>
        </w:rPr>
        <w:t>restaurantul universitar</w:t>
      </w:r>
      <w:r w:rsidRPr="0062001A">
        <w:rPr>
          <w:sz w:val="20"/>
          <w:szCs w:val="20"/>
          <w:lang w:val="ro-RO"/>
        </w:rPr>
        <w:t xml:space="preserve"> ce asigură masa pentru 1200-1400 persoane pe zi; </w:t>
      </w:r>
      <w:r w:rsidRPr="0062001A">
        <w:rPr>
          <w:rStyle w:val="Strong"/>
          <w:sz w:val="20"/>
          <w:szCs w:val="20"/>
          <w:lang w:val="ro-RO"/>
        </w:rPr>
        <w:t>Auditorium</w:t>
      </w:r>
      <w:r w:rsidRPr="0062001A">
        <w:rPr>
          <w:sz w:val="20"/>
          <w:szCs w:val="20"/>
          <w:lang w:val="ro-RO"/>
        </w:rPr>
        <w:t xml:space="preserve">-ul </w:t>
      </w:r>
      <w:r w:rsidRPr="0062001A">
        <w:rPr>
          <w:rStyle w:val="Strong"/>
          <w:sz w:val="20"/>
          <w:szCs w:val="20"/>
          <w:lang w:val="ro-RO"/>
        </w:rPr>
        <w:t>Joseph Schmidt</w:t>
      </w:r>
      <w:r w:rsidRPr="0062001A">
        <w:rPr>
          <w:rStyle w:val="Strong"/>
          <w:b w:val="0"/>
          <w:sz w:val="20"/>
          <w:szCs w:val="20"/>
          <w:lang w:val="ro-RO"/>
        </w:rPr>
        <w:t>, care</w:t>
      </w:r>
      <w:r w:rsidRPr="0062001A">
        <w:rPr>
          <w:b/>
          <w:sz w:val="20"/>
          <w:szCs w:val="20"/>
          <w:lang w:val="ro-RO"/>
        </w:rPr>
        <w:t xml:space="preserve"> </w:t>
      </w:r>
      <w:r w:rsidRPr="0062001A">
        <w:rPr>
          <w:sz w:val="20"/>
          <w:szCs w:val="20"/>
          <w:lang w:val="ro-RO"/>
        </w:rPr>
        <w:t xml:space="preserve">dispune de 240 de locuri şi este destinat manifestărilor culturale; </w:t>
      </w:r>
      <w:r w:rsidRPr="0062001A">
        <w:rPr>
          <w:rStyle w:val="Strong"/>
          <w:sz w:val="20"/>
          <w:szCs w:val="20"/>
          <w:lang w:val="ro-RO"/>
        </w:rPr>
        <w:t>teren de sport cu pistă de alergare</w:t>
      </w:r>
      <w:r w:rsidRPr="0062001A">
        <w:rPr>
          <w:sz w:val="20"/>
          <w:szCs w:val="20"/>
          <w:lang w:val="ro-RO"/>
        </w:rPr>
        <w:t xml:space="preserve"> în suprafaţă de 2.400 m</w:t>
      </w:r>
      <w:r w:rsidRPr="0062001A">
        <w:rPr>
          <w:sz w:val="20"/>
          <w:szCs w:val="20"/>
          <w:vertAlign w:val="superscript"/>
          <w:lang w:val="ro-RO"/>
        </w:rPr>
        <w:t>2</w:t>
      </w:r>
      <w:r w:rsidRPr="0062001A">
        <w:rPr>
          <w:sz w:val="20"/>
          <w:szCs w:val="20"/>
          <w:lang w:val="ro-RO"/>
        </w:rPr>
        <w:t xml:space="preserve">, acoperit cu balon presostatic; </w:t>
      </w:r>
      <w:r w:rsidRPr="0062001A">
        <w:rPr>
          <w:rStyle w:val="Strong"/>
          <w:sz w:val="20"/>
          <w:szCs w:val="20"/>
          <w:lang w:val="ro-RO"/>
        </w:rPr>
        <w:t>Cabana Şipoţel,</w:t>
      </w:r>
      <w:r w:rsidRPr="0062001A">
        <w:rPr>
          <w:sz w:val="20"/>
          <w:szCs w:val="20"/>
          <w:lang w:val="ro-RO"/>
        </w:rPr>
        <w:t xml:space="preserve"> care se întinde pe o suprafaţă desfăşurată de 928 m</w:t>
      </w:r>
      <w:r w:rsidRPr="0062001A">
        <w:rPr>
          <w:sz w:val="20"/>
          <w:szCs w:val="20"/>
          <w:vertAlign w:val="superscript"/>
          <w:lang w:val="ro-RO"/>
        </w:rPr>
        <w:t>2</w:t>
      </w:r>
      <w:r w:rsidRPr="0062001A">
        <w:rPr>
          <w:sz w:val="20"/>
          <w:szCs w:val="20"/>
          <w:lang w:val="ro-RO"/>
        </w:rPr>
        <w:t xml:space="preserve"> şi are destinaţie multiplă: camere de cazare, sală de cursuri de 30 locuri, birouri, bucătărie, sală de mese, spălătorie; </w:t>
      </w:r>
      <w:r w:rsidRPr="0062001A">
        <w:rPr>
          <w:b/>
          <w:sz w:val="20"/>
          <w:szCs w:val="20"/>
          <w:lang w:val="ro-RO"/>
        </w:rPr>
        <w:t>baza didacticǎ Gălăneşti</w:t>
      </w:r>
      <w:r w:rsidRPr="0062001A">
        <w:rPr>
          <w:sz w:val="20"/>
          <w:szCs w:val="20"/>
          <w:lang w:val="ro-RO"/>
        </w:rPr>
        <w:t xml:space="preserve"> – pentru practica de specialitate; </w:t>
      </w:r>
      <w:r w:rsidRPr="0062001A">
        <w:rPr>
          <w:b/>
          <w:sz w:val="20"/>
          <w:szCs w:val="20"/>
          <w:lang w:val="ro-RO"/>
        </w:rPr>
        <w:t>Centrul Teritorial de Învăţământ din Vatra Dornei</w:t>
      </w:r>
      <w:r w:rsidRPr="0062001A">
        <w:rPr>
          <w:sz w:val="20"/>
          <w:szCs w:val="20"/>
          <w:lang w:val="ro-RO"/>
        </w:rPr>
        <w:t xml:space="preserve"> ce oferă spaţii de cazare şi învăţământ; </w:t>
      </w:r>
      <w:r w:rsidRPr="0062001A">
        <w:rPr>
          <w:rStyle w:val="Strong"/>
          <w:sz w:val="20"/>
          <w:szCs w:val="20"/>
          <w:lang w:val="ro-RO"/>
        </w:rPr>
        <w:t xml:space="preserve">Aulă, club studenţesc, </w:t>
      </w:r>
      <w:r w:rsidRPr="0062001A">
        <w:rPr>
          <w:rStyle w:val="Strong"/>
          <w:b w:val="0"/>
          <w:sz w:val="20"/>
          <w:szCs w:val="20"/>
          <w:lang w:val="ro-RO"/>
        </w:rPr>
        <w:t>precum şi</w:t>
      </w:r>
      <w:r w:rsidRPr="0062001A">
        <w:rPr>
          <w:rStyle w:val="Strong"/>
          <w:sz w:val="20"/>
          <w:szCs w:val="20"/>
          <w:lang w:val="ro-RO"/>
        </w:rPr>
        <w:t xml:space="preserve"> </w:t>
      </w:r>
      <w:r w:rsidRPr="0062001A">
        <w:rPr>
          <w:sz w:val="20"/>
          <w:szCs w:val="20"/>
          <w:lang w:val="ro-RO"/>
        </w:rPr>
        <w:t xml:space="preserve">un </w:t>
      </w:r>
      <w:r w:rsidRPr="0062001A">
        <w:rPr>
          <w:rStyle w:val="Strong"/>
          <w:sz w:val="20"/>
          <w:szCs w:val="20"/>
          <w:lang w:val="ro-RO"/>
        </w:rPr>
        <w:t>observator astronomic</w:t>
      </w:r>
      <w:r w:rsidRPr="0062001A">
        <w:rPr>
          <w:sz w:val="20"/>
          <w:szCs w:val="20"/>
          <w:lang w:val="ro-RO"/>
        </w:rPr>
        <w:t xml:space="preserve">. </w:t>
      </w:r>
    </w:p>
    <w:p w:rsidR="0062001A" w:rsidRPr="0062001A" w:rsidRDefault="0062001A" w:rsidP="0062001A">
      <w:pPr>
        <w:pStyle w:val="NormalWeb"/>
        <w:spacing w:before="0" w:beforeAutospacing="0" w:after="0" w:afterAutospacing="0"/>
        <w:ind w:firstLine="567"/>
        <w:jc w:val="both"/>
        <w:rPr>
          <w:sz w:val="20"/>
          <w:szCs w:val="20"/>
          <w:lang w:val="ro-RO"/>
        </w:rPr>
      </w:pPr>
      <w:r w:rsidRPr="0062001A">
        <w:rPr>
          <w:sz w:val="20"/>
          <w:szCs w:val="20"/>
          <w:lang w:val="ro-RO"/>
        </w:rPr>
        <w:t xml:space="preserve">Cazarea studenţilor şi a cadrelor didactice se face în cămine care beneficiază de o capacitate de 1050 de locuri distribuite în </w:t>
      </w:r>
      <w:r w:rsidRPr="0062001A">
        <w:rPr>
          <w:rStyle w:val="Strong"/>
          <w:sz w:val="20"/>
          <w:szCs w:val="20"/>
          <w:lang w:val="ro-RO"/>
        </w:rPr>
        <w:t>4 cămine studenţeşti</w:t>
      </w:r>
      <w:r w:rsidRPr="0062001A">
        <w:rPr>
          <w:sz w:val="20"/>
          <w:szCs w:val="20"/>
          <w:lang w:val="ro-RO"/>
        </w:rPr>
        <w:t>. În fiecare cămin sunt amenajate oficii pentru prepararea hranei şi pentru spălat/călcat rufe; căminele beneficiază de internet şi cablu TV.</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p>
    <w:p w:rsidR="0062001A" w:rsidRPr="0062001A" w:rsidRDefault="0062001A" w:rsidP="0062001A">
      <w:pPr>
        <w:spacing w:after="0" w:line="240" w:lineRule="auto"/>
        <w:ind w:firstLine="567"/>
        <w:jc w:val="both"/>
        <w:rPr>
          <w:rFonts w:ascii="Times New Roman" w:hAnsi="Times New Roman" w:cs="Times New Roman"/>
          <w:b/>
          <w:sz w:val="20"/>
          <w:szCs w:val="20"/>
          <w:lang w:val="ro-RO"/>
        </w:rPr>
      </w:pPr>
      <w:r w:rsidRPr="0062001A">
        <w:rPr>
          <w:rFonts w:ascii="Times New Roman" w:hAnsi="Times New Roman" w:cs="Times New Roman"/>
          <w:b/>
          <w:sz w:val="20"/>
          <w:szCs w:val="20"/>
          <w:lang w:val="ro-RO"/>
        </w:rPr>
        <w:t>9. ASOCIAŢII STUDENŢEŞTI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În cadrul Universităţii îşi desfăşoară activitatea numeroase organizaţii studenţeşti: Asociaţia Cultural-Educativă „Arcanul”, AIESEC – Suceava, Asociaţia de Artă „Nicolae Tonitza”, Asociaţia „Grupul de Iniţiativă al Românilor din Basarabia” (GIRB), Asociaţia Naţională a Studenţilor în Ştiinţe Administrative Suceava, Asociaţia studenţească FIRESC, Asociaţia Studenţilor Creştin Ortodocşi Români (ASCOR), Asociaţia Studenţilor din Universitatea Suceava (ASUS), Clubul Antreprenorial Studenţesc (CASt), Clubul de Vânătoare „Sfântul Eustaţiu”, Clubul Studenţesc Cros, Clubul Voiaj, Liga  Studenţilor din Universitatea „Ştefan cel Mare” din Suceava, Organizaţia Studenţilor Creştin Evanghelici din România Suceava (OSCER), Societatea Studenţilor Suceveni, Clubul de Marketing, Clubul de Studii Asiatice România-China.</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p>
    <w:p w:rsidR="0062001A" w:rsidRPr="0062001A" w:rsidRDefault="0062001A" w:rsidP="0062001A">
      <w:pPr>
        <w:spacing w:after="0" w:line="240" w:lineRule="auto"/>
        <w:ind w:firstLine="567"/>
        <w:jc w:val="both"/>
        <w:rPr>
          <w:rFonts w:ascii="Times New Roman" w:hAnsi="Times New Roman" w:cs="Times New Roman"/>
          <w:b/>
          <w:sz w:val="20"/>
          <w:szCs w:val="20"/>
          <w:lang w:val="ro-RO"/>
        </w:rPr>
      </w:pPr>
      <w:r w:rsidRPr="0062001A">
        <w:rPr>
          <w:rFonts w:ascii="Times New Roman" w:hAnsi="Times New Roman" w:cs="Times New Roman"/>
          <w:b/>
          <w:sz w:val="20"/>
          <w:szCs w:val="20"/>
          <w:lang w:val="ro-RO"/>
        </w:rPr>
        <w:t>10. MOBILITĂŢI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Universitatea „Ştefan cel Mare” din Suceava are în derulare peste 160 de acorduri Erasmus cu 120 de instituţii din Franţa, Spania, Italia, Polonia, Turcia, Danemarca, Bulgaria, Suedia, Portugalia, Marea Britanie, Norvegia etc. prin care, în anul universitar 2011-2012 au desfăşurat mobilităţi 65 de studenţi suceveni. De asemenea, sunt încheiate peste 70 de protocoale de colaborare cu universităţi din Austria, Belgia, China, Croaţia, Germania, Grecia, SUA, Portugalia, Franţa etc.</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p>
    <w:p w:rsidR="0062001A" w:rsidRPr="0062001A" w:rsidRDefault="0062001A" w:rsidP="0062001A">
      <w:pPr>
        <w:spacing w:after="0" w:line="240" w:lineRule="auto"/>
        <w:ind w:firstLine="567"/>
        <w:jc w:val="both"/>
        <w:rPr>
          <w:rFonts w:ascii="Times New Roman" w:hAnsi="Times New Roman" w:cs="Times New Roman"/>
          <w:b/>
          <w:sz w:val="20"/>
          <w:szCs w:val="20"/>
          <w:lang w:val="ro-RO"/>
        </w:rPr>
      </w:pPr>
      <w:r w:rsidRPr="0062001A">
        <w:rPr>
          <w:rFonts w:ascii="Times New Roman" w:hAnsi="Times New Roman" w:cs="Times New Roman"/>
          <w:b/>
          <w:sz w:val="20"/>
          <w:szCs w:val="20"/>
          <w:lang w:val="ro-RO"/>
        </w:rPr>
        <w:t xml:space="preserve">11. ACTIVITATEA PROFESIONALĂ A  STUDENŢILOR </w:t>
      </w:r>
    </w:p>
    <w:p w:rsidR="0062001A" w:rsidRPr="0062001A" w:rsidRDefault="0062001A" w:rsidP="0062001A">
      <w:pPr>
        <w:spacing w:after="0" w:line="240" w:lineRule="auto"/>
        <w:ind w:firstLine="567"/>
        <w:jc w:val="both"/>
        <w:rPr>
          <w:rFonts w:ascii="Times New Roman" w:hAnsi="Times New Roman" w:cs="Times New Roman"/>
          <w:b/>
          <w:sz w:val="20"/>
          <w:szCs w:val="20"/>
          <w:lang w:val="ro-RO"/>
        </w:rPr>
      </w:pPr>
      <w:r w:rsidRPr="0062001A">
        <w:rPr>
          <w:rFonts w:ascii="Times New Roman" w:hAnsi="Times New Roman" w:cs="Times New Roman"/>
          <w:b/>
          <w:sz w:val="20"/>
          <w:szCs w:val="20"/>
          <w:lang w:val="ro-RO"/>
        </w:rPr>
        <w:t>(extras din Regulamentul privind activitatea profesională a studenţilor)</w:t>
      </w:r>
    </w:p>
    <w:p w:rsidR="0062001A" w:rsidRPr="0062001A" w:rsidRDefault="0062001A" w:rsidP="0062001A">
      <w:pPr>
        <w:spacing w:after="0" w:line="240" w:lineRule="auto"/>
        <w:ind w:firstLine="567"/>
        <w:jc w:val="both"/>
        <w:rPr>
          <w:rFonts w:ascii="Times New Roman" w:hAnsi="Times New Roman" w:cs="Times New Roman"/>
          <w:b/>
          <w:sz w:val="20"/>
          <w:szCs w:val="20"/>
          <w:lang w:val="ro-RO"/>
        </w:rPr>
      </w:pP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Structura studiilor universitare</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Art. 5.</w:t>
      </w:r>
      <w:r w:rsidRPr="0062001A">
        <w:rPr>
          <w:rFonts w:ascii="Times New Roman" w:hAnsi="Times New Roman" w:cs="Times New Roman"/>
          <w:sz w:val="20"/>
          <w:szCs w:val="20"/>
          <w:lang w:val="ro-RO"/>
        </w:rPr>
        <w:t xml:space="preserve"> Activitatea didactică şi de cercetare în Universitatea “Ştefan cel Mare” din Suceava este organizată pe </w:t>
      </w:r>
      <w:r w:rsidRPr="0062001A">
        <w:rPr>
          <w:rFonts w:ascii="Times New Roman" w:hAnsi="Times New Roman" w:cs="Times New Roman"/>
          <w:b/>
          <w:i/>
          <w:sz w:val="20"/>
          <w:szCs w:val="20"/>
          <w:lang w:val="ro-RO"/>
        </w:rPr>
        <w:t>cicluri de studii universitare</w:t>
      </w:r>
      <w:r w:rsidRPr="0062001A">
        <w:rPr>
          <w:rFonts w:ascii="Times New Roman" w:hAnsi="Times New Roman" w:cs="Times New Roman"/>
          <w:sz w:val="20"/>
          <w:szCs w:val="20"/>
          <w:lang w:val="ro-RO"/>
        </w:rPr>
        <w:t>:</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(a) studii universitare de licenţă (3-4 ani);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(b) studii universitare de masterat (1,5-2 ani);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(c) studii universitare de doctorat (3 ani).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6. </w:t>
      </w:r>
      <w:r w:rsidRPr="0062001A">
        <w:rPr>
          <w:rFonts w:ascii="Times New Roman" w:hAnsi="Times New Roman" w:cs="Times New Roman"/>
          <w:sz w:val="20"/>
          <w:szCs w:val="20"/>
          <w:lang w:val="ro-RO"/>
        </w:rPr>
        <w:t>Studiile universitare de licenţă corespund unui număr de 180 de credite (3 ani), respectiv 240 de credite (4 ani), conform Sistemului European de Credite de Studiu Transferabile ECTS.</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7. </w:t>
      </w:r>
      <w:r w:rsidRPr="0062001A">
        <w:rPr>
          <w:rFonts w:ascii="Times New Roman" w:hAnsi="Times New Roman" w:cs="Times New Roman"/>
          <w:sz w:val="20"/>
          <w:szCs w:val="20"/>
          <w:lang w:val="ro-RO"/>
        </w:rPr>
        <w:t>Activitatea didactică la Universitatea “Ştefan cel Mare” din Suceava este organizată pe domenii de studiu şi în cadrul domeniului, pe programe de studii.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8. </w:t>
      </w:r>
      <w:r w:rsidRPr="0062001A">
        <w:rPr>
          <w:rFonts w:ascii="Times New Roman" w:hAnsi="Times New Roman" w:cs="Times New Roman"/>
          <w:sz w:val="20"/>
          <w:szCs w:val="20"/>
          <w:lang w:val="ro-RO"/>
        </w:rPr>
        <w:t xml:space="preserve">Un domeniu de studiu este definit prin </w:t>
      </w:r>
      <w:r w:rsidRPr="0062001A">
        <w:rPr>
          <w:rFonts w:ascii="Times New Roman" w:hAnsi="Times New Roman" w:cs="Times New Roman"/>
          <w:i/>
          <w:sz w:val="20"/>
          <w:szCs w:val="20"/>
          <w:lang w:val="ro-RO"/>
        </w:rPr>
        <w:t>cunoştinţe şi competenţe generale</w:t>
      </w:r>
      <w:r w:rsidRPr="0062001A">
        <w:rPr>
          <w:rFonts w:ascii="Times New Roman" w:hAnsi="Times New Roman" w:cs="Times New Roman"/>
          <w:sz w:val="20"/>
          <w:szCs w:val="20"/>
          <w:lang w:val="ro-RO"/>
        </w:rPr>
        <w:t xml:space="preserve"> şi </w:t>
      </w:r>
      <w:r w:rsidRPr="0062001A">
        <w:rPr>
          <w:rFonts w:ascii="Times New Roman" w:hAnsi="Times New Roman" w:cs="Times New Roman"/>
          <w:i/>
          <w:sz w:val="20"/>
          <w:szCs w:val="20"/>
          <w:lang w:val="ro-RO"/>
        </w:rPr>
        <w:t>cunoştinţe şi competenţe de specialitate</w:t>
      </w:r>
      <w:r w:rsidRPr="0062001A">
        <w:rPr>
          <w:rFonts w:ascii="Times New Roman" w:hAnsi="Times New Roman" w:cs="Times New Roman"/>
          <w:sz w:val="20"/>
          <w:szCs w:val="20"/>
          <w:lang w:val="ro-RO"/>
        </w:rPr>
        <w:t>, însumând 180 respectiv 240 de credite la disciplinele obligatorii şi opţionale. Lor li se pot adăuga, la cerere, alte 30 de credite, obţinute la alte discipline, facultative</w:t>
      </w:r>
    </w:p>
    <w:p w:rsidR="0062001A" w:rsidRPr="0062001A" w:rsidRDefault="0062001A" w:rsidP="0062001A">
      <w:pPr>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14. </w:t>
      </w:r>
      <w:r w:rsidRPr="0062001A">
        <w:rPr>
          <w:rFonts w:ascii="Times New Roman" w:hAnsi="Times New Roman" w:cs="Times New Roman"/>
          <w:sz w:val="20"/>
          <w:szCs w:val="20"/>
          <w:lang w:val="ro-RO"/>
        </w:rPr>
        <w:t xml:space="preserve">Potrivit H.G. nr.1004/2002, </w:t>
      </w:r>
      <w:r w:rsidRPr="0062001A">
        <w:rPr>
          <w:rFonts w:ascii="Times New Roman" w:hAnsi="Times New Roman" w:cs="Times New Roman"/>
          <w:b/>
          <w:i/>
          <w:sz w:val="20"/>
          <w:szCs w:val="20"/>
          <w:lang w:val="ro-RO"/>
        </w:rPr>
        <w:t xml:space="preserve">studenţii care au obţinut în perioada studiilor liceale distincţii la olimpiadele şcolare internaţionale </w:t>
      </w:r>
      <w:r w:rsidRPr="0062001A">
        <w:rPr>
          <w:rFonts w:ascii="Times New Roman" w:hAnsi="Times New Roman" w:cs="Times New Roman"/>
          <w:sz w:val="20"/>
          <w:szCs w:val="20"/>
          <w:lang w:val="ro-RO"/>
        </w:rPr>
        <w:t>pot urma, la cerere, fără taxe de</w:t>
      </w:r>
      <w:r w:rsidRPr="0062001A">
        <w:rPr>
          <w:rFonts w:ascii="Times New Roman" w:hAnsi="Times New Roman" w:cs="Times New Roman"/>
          <w:b/>
          <w:i/>
          <w:sz w:val="20"/>
          <w:szCs w:val="20"/>
          <w:lang w:val="ro-RO"/>
        </w:rPr>
        <w:t xml:space="preserve"> </w:t>
      </w:r>
      <w:r w:rsidRPr="0062001A">
        <w:rPr>
          <w:rFonts w:ascii="Times New Roman" w:hAnsi="Times New Roman" w:cs="Times New Roman"/>
          <w:sz w:val="20"/>
          <w:szCs w:val="20"/>
          <w:lang w:val="ro-RO"/>
        </w:rPr>
        <w:t>şcolarizare cursurile a două facultăţi /domenii în Universitatea “Ştefan cel Mare” din Suceava.</w:t>
      </w:r>
    </w:p>
    <w:p w:rsidR="0062001A" w:rsidRPr="0062001A" w:rsidRDefault="0062001A" w:rsidP="0062001A">
      <w:pPr>
        <w:tabs>
          <w:tab w:val="left" w:pos="176"/>
        </w:tabs>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15. </w:t>
      </w:r>
      <w:r w:rsidRPr="0062001A">
        <w:rPr>
          <w:rFonts w:ascii="Times New Roman" w:hAnsi="Times New Roman" w:cs="Times New Roman"/>
          <w:sz w:val="20"/>
          <w:szCs w:val="20"/>
          <w:lang w:val="ro-RO"/>
        </w:rPr>
        <w:t>Studiile universitare de masterat şi doctorat la Universitatea “Ştefan cel Mare” din Suceava sunt reglementate prin regulamente proprii.</w:t>
      </w:r>
    </w:p>
    <w:p w:rsidR="0062001A" w:rsidRPr="0062001A" w:rsidRDefault="0062001A" w:rsidP="0062001A">
      <w:pPr>
        <w:spacing w:after="0" w:line="240" w:lineRule="auto"/>
        <w:ind w:firstLine="567"/>
        <w:rPr>
          <w:rFonts w:ascii="Times New Roman" w:hAnsi="Times New Roman" w:cs="Times New Roman"/>
          <w:sz w:val="20"/>
          <w:szCs w:val="20"/>
          <w:lang w:val="ro-RO"/>
        </w:rPr>
      </w:pPr>
    </w:p>
    <w:p w:rsidR="0062001A" w:rsidRPr="0062001A" w:rsidRDefault="0062001A" w:rsidP="0062001A">
      <w:pPr>
        <w:pStyle w:val="BodyText3"/>
        <w:ind w:firstLine="567"/>
        <w:rPr>
          <w:sz w:val="20"/>
          <w:szCs w:val="20"/>
        </w:rPr>
      </w:pPr>
      <w:r w:rsidRPr="0062001A">
        <w:rPr>
          <w:sz w:val="20"/>
          <w:szCs w:val="20"/>
        </w:rPr>
        <w:t>Admiterea, înmatricularea, retragerea de la studii, exmatricularea, reînmatricularea, întreruperea studiilor şi transferul studenţilor</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lastRenderedPageBreak/>
        <w:t>Art. 32. Drepturile</w:t>
      </w:r>
      <w:r w:rsidRPr="0062001A">
        <w:rPr>
          <w:rFonts w:ascii="Times New Roman" w:hAnsi="Times New Roman" w:cs="Times New Roman"/>
          <w:sz w:val="20"/>
          <w:szCs w:val="20"/>
          <w:lang w:val="ro-RO"/>
        </w:rPr>
        <w:t xml:space="preserve"> şi </w:t>
      </w:r>
      <w:r w:rsidRPr="0062001A">
        <w:rPr>
          <w:rFonts w:ascii="Times New Roman" w:hAnsi="Times New Roman" w:cs="Times New Roman"/>
          <w:b/>
          <w:sz w:val="20"/>
          <w:szCs w:val="20"/>
          <w:lang w:val="ro-RO"/>
        </w:rPr>
        <w:t>obligaţiile candidatului</w:t>
      </w:r>
      <w:r w:rsidRPr="0062001A">
        <w:rPr>
          <w:rFonts w:ascii="Times New Roman" w:hAnsi="Times New Roman" w:cs="Times New Roman"/>
          <w:sz w:val="20"/>
          <w:szCs w:val="20"/>
          <w:lang w:val="ro-RO"/>
        </w:rPr>
        <w:t xml:space="preserve"> declarat admis şi înmatriculat la Universitatea “Ştefan cel Mare” din Suceava şi lista disciplinelor cu creditele aferente pe care studentul se angajează să le urmeze sunt stabilite prin </w:t>
      </w:r>
      <w:r w:rsidRPr="0062001A">
        <w:rPr>
          <w:rFonts w:ascii="Times New Roman" w:hAnsi="Times New Roman" w:cs="Times New Roman"/>
          <w:b/>
          <w:sz w:val="20"/>
          <w:szCs w:val="20"/>
          <w:lang w:val="ro-RO"/>
        </w:rPr>
        <w:t>contractul de şcolarizare</w:t>
      </w:r>
      <w:r w:rsidRPr="0062001A">
        <w:rPr>
          <w:rFonts w:ascii="Times New Roman" w:hAnsi="Times New Roman" w:cs="Times New Roman"/>
          <w:sz w:val="20"/>
          <w:szCs w:val="20"/>
          <w:lang w:val="ro-RO"/>
        </w:rPr>
        <w:t xml:space="preserve">, </w:t>
      </w:r>
      <w:r w:rsidRPr="0062001A">
        <w:rPr>
          <w:rFonts w:ascii="Times New Roman" w:hAnsi="Times New Roman" w:cs="Times New Roman"/>
          <w:b/>
          <w:sz w:val="20"/>
          <w:szCs w:val="20"/>
          <w:lang w:val="ro-RO"/>
        </w:rPr>
        <w:t xml:space="preserve">contractul anual de studii </w:t>
      </w:r>
      <w:r w:rsidRPr="0062001A">
        <w:rPr>
          <w:rFonts w:ascii="Times New Roman" w:hAnsi="Times New Roman" w:cs="Times New Roman"/>
          <w:sz w:val="20"/>
          <w:szCs w:val="20"/>
          <w:lang w:val="ro-RO"/>
        </w:rPr>
        <w:t>şi alte contracte semnate între părţi, la începutul anului universitar.</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33. </w:t>
      </w:r>
      <w:r w:rsidRPr="0062001A">
        <w:rPr>
          <w:rFonts w:ascii="Times New Roman" w:hAnsi="Times New Roman" w:cs="Times New Roman"/>
          <w:b/>
          <w:i/>
          <w:sz w:val="20"/>
          <w:szCs w:val="20"/>
          <w:lang w:val="ro-RO"/>
        </w:rPr>
        <w:t>Exmatricularea</w:t>
      </w:r>
      <w:r w:rsidRPr="0062001A">
        <w:rPr>
          <w:rFonts w:ascii="Times New Roman" w:hAnsi="Times New Roman" w:cs="Times New Roman"/>
          <w:sz w:val="20"/>
          <w:szCs w:val="20"/>
          <w:lang w:val="ro-RO"/>
        </w:rPr>
        <w:t xml:space="preserve"> are loc dacă studentul se află în una din următoarele situaţii: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(a) nu a acumulat numărul de credite necesar promovării şi nu s-a reînscris în anul repetat;</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(b) nu a achitat taxele şcolare în termenele stabilite;</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(c) a săvârşit abateri grave de la disciplina universitară şi normele etice universitare.</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Procedura de exmatriculare se declanşează la propunerea facultăţii şi se finalizează prin decizia Rectorului.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34. </w:t>
      </w:r>
      <w:r w:rsidRPr="0062001A">
        <w:rPr>
          <w:rFonts w:ascii="Times New Roman" w:hAnsi="Times New Roman" w:cs="Times New Roman"/>
          <w:b/>
          <w:i/>
          <w:sz w:val="20"/>
          <w:szCs w:val="20"/>
          <w:lang w:val="ro-RO"/>
        </w:rPr>
        <w:t>Reînmatricularea studenţilor</w:t>
      </w:r>
      <w:r w:rsidRPr="0062001A">
        <w:rPr>
          <w:rFonts w:ascii="Times New Roman" w:hAnsi="Times New Roman" w:cs="Times New Roman"/>
          <w:sz w:val="20"/>
          <w:szCs w:val="20"/>
          <w:lang w:val="ro-RO"/>
        </w:rPr>
        <w:t xml:space="preserve"> se poate efectua la cerere, în anul de studiu nepromovat. </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35. </w:t>
      </w:r>
      <w:r w:rsidRPr="0062001A">
        <w:rPr>
          <w:rFonts w:ascii="Times New Roman" w:hAnsi="Times New Roman" w:cs="Times New Roman"/>
          <w:b/>
          <w:i/>
          <w:sz w:val="20"/>
          <w:szCs w:val="20"/>
          <w:lang w:val="ro-RO"/>
        </w:rPr>
        <w:t xml:space="preserve">Întreruperile de studii </w:t>
      </w:r>
      <w:r w:rsidRPr="0062001A">
        <w:rPr>
          <w:rFonts w:ascii="Times New Roman" w:hAnsi="Times New Roman" w:cs="Times New Roman"/>
          <w:sz w:val="20"/>
          <w:szCs w:val="20"/>
          <w:lang w:val="ro-RO"/>
        </w:rPr>
        <w:t>se pot aproba o singură dată pe perioada şcolarizării şi nu pot depăşi doi ani, cu excepţia studentelor care solicită aceasta din motive de graviditate, cărora li se poate aproba întreruperea studiilor pentru maximum 3 ani consecutiv.</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Întreruperile de studii se aprobă de decanul facultăţii, pe baza solicitărilor motivate depuse în maximum 10 zile de la începutul anului universitar.     </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36. </w:t>
      </w:r>
      <w:r w:rsidRPr="0062001A">
        <w:rPr>
          <w:rFonts w:ascii="Times New Roman" w:hAnsi="Times New Roman" w:cs="Times New Roman"/>
          <w:sz w:val="20"/>
          <w:szCs w:val="20"/>
          <w:lang w:val="ro-RO"/>
        </w:rPr>
        <w:t>Studenţilor care au întrerupt studiile, la reluarea acestora, li se aplică sistemul european de credite transferabile.</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Art. 37.</w:t>
      </w:r>
      <w:r w:rsidRPr="0062001A">
        <w:rPr>
          <w:rFonts w:ascii="Times New Roman" w:hAnsi="Times New Roman" w:cs="Times New Roman"/>
          <w:sz w:val="20"/>
          <w:szCs w:val="20"/>
          <w:lang w:val="ro-RO"/>
        </w:rPr>
        <w:t xml:space="preserve"> </w:t>
      </w:r>
      <w:r w:rsidRPr="0062001A">
        <w:rPr>
          <w:rFonts w:ascii="Times New Roman" w:hAnsi="Times New Roman" w:cs="Times New Roman"/>
          <w:b/>
          <w:i/>
          <w:sz w:val="20"/>
          <w:szCs w:val="20"/>
          <w:lang w:val="ro-RO"/>
        </w:rPr>
        <w:t>Prelungirea şcolarităţii</w:t>
      </w:r>
      <w:r w:rsidRPr="0062001A">
        <w:rPr>
          <w:rFonts w:ascii="Times New Roman" w:hAnsi="Times New Roman" w:cs="Times New Roman"/>
          <w:b/>
          <w:sz w:val="20"/>
          <w:szCs w:val="20"/>
          <w:lang w:val="ro-RO"/>
        </w:rPr>
        <w:t xml:space="preserve"> </w:t>
      </w:r>
      <w:r w:rsidRPr="0062001A">
        <w:rPr>
          <w:rFonts w:ascii="Times New Roman" w:hAnsi="Times New Roman" w:cs="Times New Roman"/>
          <w:sz w:val="20"/>
          <w:szCs w:val="20"/>
          <w:lang w:val="ro-RO"/>
        </w:rPr>
        <w:t>se poate acorda, de regulă, o singură dată, pentru un an universitar pe motive întemeiate (familiale, boală cu spitalizare, stagii în străinătate, activitate sportivă de performanţă), la propunerea facultăţii.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Pot fi înscrişi în acelaşi an de studiu, prelungindu-li-se astfel şcolaritatea, următoarele categorii de studenţi:</w:t>
      </w:r>
    </w:p>
    <w:p w:rsidR="0062001A" w:rsidRPr="0062001A" w:rsidRDefault="0062001A" w:rsidP="0062001A">
      <w:pPr>
        <w:numPr>
          <w:ilvl w:val="0"/>
          <w:numId w:val="6"/>
        </w:numPr>
        <w:tabs>
          <w:tab w:val="clear" w:pos="1740"/>
          <w:tab w:val="num" w:pos="900"/>
        </w:tabs>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studenţii de la toate formele de învăţământ, care în anul universitar nepromovat au fost spitalizaţi sau au avut concedii medicale pe o durată mai mare de două luni, din care cel puţin 20 de zile consecutiv. Actele medicale anexate vor avea viza dispensarului universităţii.</w:t>
      </w:r>
    </w:p>
    <w:p w:rsidR="0062001A" w:rsidRPr="0062001A" w:rsidRDefault="0062001A" w:rsidP="0062001A">
      <w:pPr>
        <w:numPr>
          <w:ilvl w:val="0"/>
          <w:numId w:val="6"/>
        </w:numPr>
        <w:tabs>
          <w:tab w:val="clear" w:pos="1740"/>
          <w:tab w:val="num" w:pos="900"/>
        </w:tabs>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studenţii care în timpul anului universitar nepromovat au lipsit din ţară, mai mult de două luni.</w:t>
      </w:r>
    </w:p>
    <w:p w:rsidR="0062001A" w:rsidRPr="0062001A" w:rsidRDefault="0062001A" w:rsidP="0062001A">
      <w:pPr>
        <w:numPr>
          <w:ilvl w:val="0"/>
          <w:numId w:val="6"/>
        </w:numPr>
        <w:tabs>
          <w:tab w:val="clear" w:pos="1740"/>
          <w:tab w:val="num" w:pos="900"/>
        </w:tabs>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studenţii componenţi ai loturilor sportive de interes naţional. </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38. </w:t>
      </w:r>
      <w:r w:rsidRPr="0062001A">
        <w:rPr>
          <w:rFonts w:ascii="Times New Roman" w:hAnsi="Times New Roman" w:cs="Times New Roman"/>
          <w:b/>
          <w:i/>
          <w:sz w:val="20"/>
          <w:szCs w:val="20"/>
          <w:lang w:val="ro-RO"/>
        </w:rPr>
        <w:t>Transferul studenţilor</w:t>
      </w:r>
      <w:r w:rsidRPr="0062001A">
        <w:rPr>
          <w:rFonts w:ascii="Times New Roman" w:hAnsi="Times New Roman" w:cs="Times New Roman"/>
          <w:sz w:val="20"/>
          <w:szCs w:val="20"/>
          <w:lang w:val="ro-RO"/>
        </w:rPr>
        <w:t xml:space="preserve"> poate fi efectuat de la o formă de învăţământ la alta, de la un domeniu de licenţă la altul, de la o facultate la alta, de la o instituţie de învăţământ superior la alta, aplicând sistemul european de credite transferabile, ţinându-se cont de:</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(a) compatibilitatea specializărilor şi a planurilor de învăţământ;</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(b) criteriile de performanţă profesională stabilite de universitate şi de fiecare facultate în parte;</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(c) situaţii sociale deosebite.</w:t>
      </w:r>
    </w:p>
    <w:p w:rsidR="0062001A" w:rsidRPr="0062001A" w:rsidRDefault="0062001A" w:rsidP="0062001A">
      <w:pPr>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i/>
          <w:sz w:val="20"/>
          <w:szCs w:val="20"/>
          <w:lang w:val="ro-RO"/>
        </w:rPr>
        <w:t xml:space="preserve">Transferul creditelor </w:t>
      </w:r>
      <w:r w:rsidRPr="0062001A">
        <w:rPr>
          <w:rFonts w:ascii="Times New Roman" w:hAnsi="Times New Roman" w:cs="Times New Roman"/>
          <w:sz w:val="20"/>
          <w:szCs w:val="20"/>
          <w:lang w:val="ro-RO"/>
        </w:rPr>
        <w:t>se poate efectua între facultăţile instituţiei, precum şi între instituţii similare din ţară sau din străinătate, astfel încât, pe de o parte, să asigure finalitatea formativă la nivelul fiecărui ciclu de studii universitare, iar pe de altă parte, să faciliteze individualizarea traseelor de studii prin încurajarea liberei opţiuni a studenţilor pentru disciplinele de specialitate şi cele complementare.</w:t>
      </w:r>
      <w:r w:rsidRPr="0062001A">
        <w:rPr>
          <w:rFonts w:ascii="Times New Roman" w:hAnsi="Times New Roman" w:cs="Times New Roman"/>
          <w:b/>
          <w:sz w:val="20"/>
          <w:szCs w:val="20"/>
          <w:lang w:val="ro-RO"/>
        </w:rPr>
        <w:t xml:space="preserve"> </w:t>
      </w:r>
    </w:p>
    <w:p w:rsidR="0062001A" w:rsidRPr="0062001A" w:rsidRDefault="0062001A" w:rsidP="0062001A">
      <w:pPr>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Având în vedere finalitatea formativă distinctă a ciclurilor de studii universitare de licenţă şi de masterat,</w:t>
      </w:r>
      <w:r w:rsidRPr="0062001A">
        <w:rPr>
          <w:rFonts w:ascii="Times New Roman" w:hAnsi="Times New Roman" w:cs="Times New Roman"/>
          <w:b/>
          <w:i/>
          <w:sz w:val="20"/>
          <w:szCs w:val="20"/>
          <w:lang w:val="ro-RO"/>
        </w:rPr>
        <w:t xml:space="preserve"> transferul de credite</w:t>
      </w:r>
      <w:r w:rsidRPr="0062001A">
        <w:rPr>
          <w:rFonts w:ascii="Times New Roman" w:hAnsi="Times New Roman" w:cs="Times New Roman"/>
          <w:sz w:val="20"/>
          <w:szCs w:val="20"/>
          <w:lang w:val="ro-RO"/>
        </w:rPr>
        <w:t xml:space="preserve"> poate fi operat numai în cadrul aceluiaşi ciclu de studii universitare. </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39. </w:t>
      </w:r>
      <w:r w:rsidRPr="0062001A">
        <w:rPr>
          <w:rFonts w:ascii="Times New Roman" w:hAnsi="Times New Roman" w:cs="Times New Roman"/>
          <w:sz w:val="20"/>
          <w:szCs w:val="20"/>
          <w:lang w:val="ro-RO"/>
        </w:rPr>
        <w:t>Aprobarea transferului este de competenţa:</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(a) decanului facultăţii (când se solicită transferul de la un domeniu de licenţă la altul sau de la o formă de învăţământ la alta, în cadrul aceleaşi facultăţi);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(b) rectorului (când se solicită transferul de la o facultate la alta în cadrul universităţii, cererile fiind avizate favorabil de către decanii ambelor facultăţi);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(c) rectorii celor două instituţii (când se solicită transferul de la o instituţie de învăţământ superior la alta, cererile fiind avizate favorabil de decanii facultăţilor).</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40. </w:t>
      </w:r>
      <w:r w:rsidRPr="0062001A">
        <w:rPr>
          <w:rFonts w:ascii="Times New Roman" w:hAnsi="Times New Roman" w:cs="Times New Roman"/>
          <w:sz w:val="20"/>
          <w:szCs w:val="20"/>
          <w:lang w:val="ro-RO"/>
        </w:rPr>
        <w:t xml:space="preserve">Decanatul Facultăţii care primeşte studenţi transferaţi aplică recunoaşterea creditelor şi stabileşte examenele de diferenţă, perioada de susţinere a acestora şi alte activităţi obligatorii pe care studenţii transferaţi trebuie să le îndeplinească la facultatea la care vin, conform planurilor de învăţământ şi programelor analitice. Prin aceste proceduri studenţii se vor alinia planului de învăţământ al seriei în care intră. </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41. </w:t>
      </w:r>
      <w:r w:rsidRPr="0062001A">
        <w:rPr>
          <w:rFonts w:ascii="Times New Roman" w:hAnsi="Times New Roman" w:cs="Times New Roman"/>
          <w:sz w:val="20"/>
          <w:szCs w:val="20"/>
          <w:lang w:val="ro-RO"/>
        </w:rPr>
        <w:t>Toate activităţile de ordin tehnic şi administrativ privind admiterea, înmatricularea, exmatricularea, reînmatricularea, întreruperea studiilor şi transferul studenţilor, aprobate de conducerile facultăţilor sau universităţi, se desfăşoară la nivelul secretariatelor facultăţilor, care poartă întreaga răspundere pentru corectitudinea înscrierii datelor şi informarea studenţilor privind situaţia lor şcolară.</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42. </w:t>
      </w:r>
      <w:r w:rsidRPr="0062001A">
        <w:rPr>
          <w:rFonts w:ascii="Times New Roman" w:hAnsi="Times New Roman" w:cs="Times New Roman"/>
          <w:sz w:val="20"/>
          <w:szCs w:val="20"/>
          <w:lang w:val="ro-RO"/>
        </w:rPr>
        <w:t xml:space="preserve">Facultăţile desemnează, pentru fiecare an de studiu, </w:t>
      </w:r>
      <w:r w:rsidRPr="0062001A">
        <w:rPr>
          <w:rFonts w:ascii="Times New Roman" w:hAnsi="Times New Roman" w:cs="Times New Roman"/>
          <w:b/>
          <w:i/>
          <w:sz w:val="20"/>
          <w:szCs w:val="20"/>
          <w:lang w:val="ro-RO"/>
        </w:rPr>
        <w:t>un tutore</w:t>
      </w:r>
      <w:r w:rsidRPr="0062001A">
        <w:rPr>
          <w:rFonts w:ascii="Times New Roman" w:hAnsi="Times New Roman" w:cs="Times New Roman"/>
          <w:sz w:val="20"/>
          <w:szCs w:val="20"/>
          <w:lang w:val="ro-RO"/>
        </w:rPr>
        <w:t xml:space="preserve"> dintre cadrele didactice titulare. Sarcina acestuia constă în îndrumarea studenţilor privind opţiunile profesionale (specializare din domeniul de licenţă/specializare complementară), organizarea activităţii lor, armonizarea preferinţelor pentru disciplinele opţionale şi facultative etc.</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lastRenderedPageBreak/>
        <w:t>Mobilitatea studenţilor Universităţii „Ştefan cel Mare” din Suceava</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50. </w:t>
      </w:r>
      <w:r w:rsidRPr="0062001A">
        <w:rPr>
          <w:rFonts w:ascii="Times New Roman" w:hAnsi="Times New Roman" w:cs="Times New Roman"/>
          <w:sz w:val="20"/>
          <w:szCs w:val="20"/>
          <w:lang w:val="ro-RO"/>
        </w:rPr>
        <w:t>Mobilitatea studenţilor se face în scopul îmbunătăţirii nivelului de pregătire profesională, în conformitate cu traseul educaţional ales. Mobilitatea este organizată de către universitate.</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Art. 51.</w:t>
      </w:r>
      <w:r w:rsidRPr="0062001A">
        <w:rPr>
          <w:rFonts w:ascii="Times New Roman" w:hAnsi="Times New Roman" w:cs="Times New Roman"/>
          <w:sz w:val="20"/>
          <w:szCs w:val="20"/>
          <w:lang w:val="ro-RO"/>
        </w:rPr>
        <w:t xml:space="preserve"> La mobilitate pot participa studenţii care si-au îndeplinit contractul de studii integral. De regulă, mobilităţile sunt organizate începând cu anul II de studii, cu excepţia cazurilor speciale prevăzute în acordurile bilaterale.</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Art. 52.</w:t>
      </w:r>
      <w:r w:rsidRPr="0062001A">
        <w:rPr>
          <w:rFonts w:ascii="Times New Roman" w:hAnsi="Times New Roman" w:cs="Times New Roman"/>
          <w:sz w:val="20"/>
          <w:szCs w:val="20"/>
          <w:lang w:val="ro-RO"/>
        </w:rPr>
        <w:t xml:space="preserve"> Obţinerea burselor de studii care finanţează mobilităţile se face pe bază de concurs organizat de facultate.</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Art. 53.</w:t>
      </w:r>
      <w:r w:rsidRPr="0062001A">
        <w:rPr>
          <w:rFonts w:ascii="Times New Roman" w:hAnsi="Times New Roman" w:cs="Times New Roman"/>
          <w:sz w:val="20"/>
          <w:szCs w:val="20"/>
          <w:lang w:val="ro-RO"/>
        </w:rPr>
        <w:t xml:space="preserve">  </w:t>
      </w:r>
      <w:r w:rsidRPr="0062001A">
        <w:rPr>
          <w:rFonts w:ascii="Times New Roman" w:hAnsi="Times New Roman" w:cs="Times New Roman"/>
          <w:b/>
          <w:sz w:val="20"/>
          <w:szCs w:val="20"/>
          <w:lang w:val="ro-RO"/>
        </w:rPr>
        <w:t>Dosarul de mobilitate</w:t>
      </w:r>
      <w:r w:rsidRPr="0062001A">
        <w:rPr>
          <w:rFonts w:ascii="Times New Roman" w:hAnsi="Times New Roman" w:cs="Times New Roman"/>
          <w:sz w:val="20"/>
          <w:szCs w:val="20"/>
          <w:lang w:val="ro-RO"/>
        </w:rPr>
        <w:t xml:space="preserve"> este personalizat şi cuprinde următoarele documente:</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Cererea de mobilitate (Application form)</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Acordul Bilateral (Bilateral agreement)</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Contractul de Mobilitate</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Foaie Matricolă Parţială (transcript of records) emisă de universitatea gazdă</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Catalogul cursurilor (ECTS Information package) emis de universitatea gazdă</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Decizia de Recunoaştere a Creditelor (recognition proof) însoţită de fişa de recunoaştere a notelor.</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Art. 54.</w:t>
      </w:r>
      <w:r w:rsidRPr="0062001A">
        <w:rPr>
          <w:rFonts w:ascii="Times New Roman" w:hAnsi="Times New Roman" w:cs="Times New Roman"/>
          <w:sz w:val="20"/>
          <w:szCs w:val="20"/>
          <w:lang w:val="ro-RO"/>
        </w:rPr>
        <w:t xml:space="preserve"> Dosarul de mobilitate se evaluează înaintea începerii anului universitar, cu excepţia anilor terminali.</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55.  </w:t>
      </w:r>
      <w:r w:rsidRPr="0062001A">
        <w:rPr>
          <w:rFonts w:ascii="Times New Roman" w:hAnsi="Times New Roman" w:cs="Times New Roman"/>
          <w:sz w:val="20"/>
          <w:szCs w:val="20"/>
          <w:lang w:val="ro-RO"/>
        </w:rPr>
        <w:t>Mobilităţile sunt condiţionate de contractarea unui număr de 20 credite/3 luni, 30 credite/semestru, 60 credite/an. Susţinerea examenului de licenţă la USV nu poate fi echivalată prin mobilităţi.</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Art. 56.</w:t>
      </w:r>
      <w:r w:rsidRPr="0062001A">
        <w:rPr>
          <w:rFonts w:ascii="Times New Roman" w:hAnsi="Times New Roman" w:cs="Times New Roman"/>
          <w:sz w:val="20"/>
          <w:szCs w:val="20"/>
          <w:lang w:val="ro-RO"/>
        </w:rPr>
        <w:t xml:space="preserve"> În cazul îndeplinirii parţiale sau a neîndeplinirii Contractului de Mobilitate, se aplică prevederile  </w:t>
      </w:r>
      <w:r w:rsidRPr="0062001A">
        <w:rPr>
          <w:rFonts w:ascii="Times New Roman" w:hAnsi="Times New Roman" w:cs="Times New Roman"/>
          <w:b/>
          <w:sz w:val="20"/>
          <w:szCs w:val="20"/>
          <w:lang w:val="ro-RO"/>
        </w:rPr>
        <w:t>art. 73.</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Art. 57.</w:t>
      </w:r>
      <w:r w:rsidRPr="0062001A">
        <w:rPr>
          <w:rFonts w:ascii="Times New Roman" w:hAnsi="Times New Roman" w:cs="Times New Roman"/>
          <w:sz w:val="20"/>
          <w:szCs w:val="20"/>
          <w:lang w:val="ro-RO"/>
        </w:rPr>
        <w:t xml:space="preserve"> Disciplinele prevăzute în Contractul de Mobilitate pot fi:</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echivalente cu disciplinele existente în Planul de Învăţământ valabil în USV</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asimilabile în cadrul aceleiaşi specializări în locul altor discipline şi acceptabile ca alternativă la  disciplinele existente.</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Pentru studenţii care sunt incluşi în programe de mobilitate, se aplică adiţional sistemul de notare în conformitate cu calificativele ECTS (ECTS grades).</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Recunoaşterea creditelor</w:t>
      </w:r>
      <w:r w:rsidRPr="0062001A">
        <w:rPr>
          <w:rFonts w:ascii="Times New Roman" w:hAnsi="Times New Roman" w:cs="Times New Roman"/>
          <w:sz w:val="20"/>
          <w:szCs w:val="20"/>
          <w:lang w:val="ro-RO"/>
        </w:rPr>
        <w:t xml:space="preserve"> se face de către decanul facultăţii, la recomandarea Coordonatorului ECTS, pe baza corelării Scalei de notaţie din România cu Scala ECTS, conform procedurii.</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p>
    <w:tbl>
      <w:tblPr>
        <w:tblW w:w="9122" w:type="dxa"/>
        <w:jc w:val="center"/>
        <w:tblInd w:w="244" w:type="dxa"/>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105" w:type="dxa"/>
          <w:right w:w="105" w:type="dxa"/>
        </w:tblCellMar>
        <w:tblLook w:val="0000"/>
      </w:tblPr>
      <w:tblGrid>
        <w:gridCol w:w="1022"/>
        <w:gridCol w:w="1260"/>
        <w:gridCol w:w="4918"/>
        <w:gridCol w:w="1922"/>
      </w:tblGrid>
      <w:tr w:rsidR="0062001A" w:rsidRPr="0062001A" w:rsidTr="00007F6A">
        <w:trPr>
          <w:jc w:val="center"/>
        </w:trPr>
        <w:tc>
          <w:tcPr>
            <w:tcW w:w="102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Scala ECTS</w:t>
            </w:r>
          </w:p>
        </w:tc>
        <w:tc>
          <w:tcPr>
            <w:tcW w:w="126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Scala de notaţie din România</w:t>
            </w:r>
          </w:p>
        </w:tc>
        <w:tc>
          <w:tcPr>
            <w:tcW w:w="4918"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62001A" w:rsidRPr="0062001A" w:rsidRDefault="0062001A" w:rsidP="0062001A">
            <w:pPr>
              <w:pStyle w:val="Heading2"/>
              <w:spacing w:before="0" w:after="0"/>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Definirea intervalelor de scala</w:t>
            </w:r>
          </w:p>
        </w:tc>
        <w:tc>
          <w:tcPr>
            <w:tcW w:w="192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Distribuirea procentuala a studenţilor pe intervale de scala</w:t>
            </w:r>
          </w:p>
        </w:tc>
      </w:tr>
      <w:tr w:rsidR="0062001A" w:rsidRPr="0062001A" w:rsidTr="00007F6A">
        <w:trPr>
          <w:trHeight w:val="581"/>
          <w:jc w:val="center"/>
        </w:trPr>
        <w:tc>
          <w:tcPr>
            <w:tcW w:w="1022"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A</w:t>
            </w:r>
          </w:p>
        </w:tc>
        <w:tc>
          <w:tcPr>
            <w:tcW w:w="1260"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10</w:t>
            </w:r>
          </w:p>
        </w:tc>
        <w:tc>
          <w:tcPr>
            <w:tcW w:w="4918"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EXCELENT - rezultat remarcabil, puţine deficienţe minore</w:t>
            </w:r>
          </w:p>
        </w:tc>
        <w:tc>
          <w:tcPr>
            <w:tcW w:w="1922"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10</w:t>
            </w:r>
          </w:p>
        </w:tc>
      </w:tr>
      <w:tr w:rsidR="0062001A" w:rsidRPr="0062001A" w:rsidTr="00007F6A">
        <w:trPr>
          <w:jc w:val="center"/>
        </w:trPr>
        <w:tc>
          <w:tcPr>
            <w:tcW w:w="1022"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B</w:t>
            </w:r>
          </w:p>
        </w:tc>
        <w:tc>
          <w:tcPr>
            <w:tcW w:w="1260"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9</w:t>
            </w:r>
          </w:p>
        </w:tc>
        <w:tc>
          <w:tcPr>
            <w:tcW w:w="4918"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FOARTE BINE - rezultat peste medie, dar cu câteva deficienţe minore</w:t>
            </w:r>
          </w:p>
        </w:tc>
        <w:tc>
          <w:tcPr>
            <w:tcW w:w="1922"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25</w:t>
            </w:r>
          </w:p>
        </w:tc>
      </w:tr>
      <w:tr w:rsidR="0062001A" w:rsidRPr="0062001A" w:rsidTr="00007F6A">
        <w:trPr>
          <w:jc w:val="center"/>
        </w:trPr>
        <w:tc>
          <w:tcPr>
            <w:tcW w:w="1022"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C</w:t>
            </w:r>
          </w:p>
        </w:tc>
        <w:tc>
          <w:tcPr>
            <w:tcW w:w="1260"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8</w:t>
            </w:r>
          </w:p>
        </w:tc>
        <w:tc>
          <w:tcPr>
            <w:tcW w:w="4918"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BINE - rezultat în general bun, dar cu deficienţe importante</w:t>
            </w:r>
          </w:p>
        </w:tc>
        <w:tc>
          <w:tcPr>
            <w:tcW w:w="1922"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30</w:t>
            </w:r>
          </w:p>
        </w:tc>
      </w:tr>
      <w:tr w:rsidR="0062001A" w:rsidRPr="0062001A" w:rsidTr="00007F6A">
        <w:trPr>
          <w:jc w:val="center"/>
        </w:trPr>
        <w:tc>
          <w:tcPr>
            <w:tcW w:w="1022"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D</w:t>
            </w:r>
          </w:p>
        </w:tc>
        <w:tc>
          <w:tcPr>
            <w:tcW w:w="1260"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6-7</w:t>
            </w:r>
          </w:p>
        </w:tc>
        <w:tc>
          <w:tcPr>
            <w:tcW w:w="4918"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SUFICIENT - rezultat onest, dar cu număr mare de  lacune importante</w:t>
            </w:r>
          </w:p>
        </w:tc>
        <w:tc>
          <w:tcPr>
            <w:tcW w:w="1922"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25</w:t>
            </w:r>
          </w:p>
        </w:tc>
      </w:tr>
      <w:tr w:rsidR="0062001A" w:rsidRPr="0062001A" w:rsidTr="00007F6A">
        <w:trPr>
          <w:jc w:val="center"/>
        </w:trPr>
        <w:tc>
          <w:tcPr>
            <w:tcW w:w="1022"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E</w:t>
            </w:r>
          </w:p>
        </w:tc>
        <w:tc>
          <w:tcPr>
            <w:tcW w:w="1260"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5</w:t>
            </w:r>
          </w:p>
        </w:tc>
        <w:tc>
          <w:tcPr>
            <w:tcW w:w="4918"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PROMOVABIL - rezultat la nivelul unor achiziţii minime</w:t>
            </w:r>
          </w:p>
        </w:tc>
        <w:tc>
          <w:tcPr>
            <w:tcW w:w="1922"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10</w:t>
            </w:r>
          </w:p>
        </w:tc>
      </w:tr>
      <w:tr w:rsidR="0062001A" w:rsidRPr="0062001A" w:rsidTr="00007F6A">
        <w:trPr>
          <w:jc w:val="center"/>
        </w:trPr>
        <w:tc>
          <w:tcPr>
            <w:tcW w:w="1022"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FX</w:t>
            </w:r>
          </w:p>
        </w:tc>
        <w:tc>
          <w:tcPr>
            <w:tcW w:w="1260"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4</w:t>
            </w:r>
          </w:p>
        </w:tc>
        <w:tc>
          <w:tcPr>
            <w:tcW w:w="4918"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INSUFICIENT - este necesar un efort suplimentar pentru obţinerea creditului</w:t>
            </w:r>
          </w:p>
        </w:tc>
        <w:tc>
          <w:tcPr>
            <w:tcW w:w="1922"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w:t>
            </w:r>
          </w:p>
        </w:tc>
      </w:tr>
      <w:tr w:rsidR="0062001A" w:rsidRPr="0062001A" w:rsidTr="00007F6A">
        <w:trPr>
          <w:jc w:val="center"/>
        </w:trPr>
        <w:tc>
          <w:tcPr>
            <w:tcW w:w="1022"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F</w:t>
            </w:r>
          </w:p>
        </w:tc>
        <w:tc>
          <w:tcPr>
            <w:tcW w:w="1260"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1-3</w:t>
            </w:r>
          </w:p>
        </w:tc>
        <w:tc>
          <w:tcPr>
            <w:tcW w:w="4918"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INSUFICIENT (total inacceptabil) – este necesar  un efort suplimentar considerabil </w:t>
            </w:r>
          </w:p>
        </w:tc>
        <w:tc>
          <w:tcPr>
            <w:tcW w:w="1922" w:type="dxa"/>
            <w:tcBorders>
              <w:top w:val="thickThinLargeGap" w:sz="6" w:space="0" w:color="808080"/>
              <w:left w:val="thickThinLargeGap" w:sz="6" w:space="0" w:color="808080"/>
              <w:bottom w:val="thickThinLargeGap" w:sz="6" w:space="0" w:color="808080"/>
              <w:right w:val="thickThinLargeGap" w:sz="6" w:space="0" w:color="808080"/>
            </w:tcBorders>
          </w:tcPr>
          <w:p w:rsidR="0062001A" w:rsidRPr="0062001A" w:rsidRDefault="0062001A" w:rsidP="0062001A">
            <w:pPr>
              <w:spacing w:after="0" w:line="240" w:lineRule="auto"/>
              <w:jc w:val="center"/>
              <w:rPr>
                <w:rFonts w:ascii="Times New Roman" w:hAnsi="Times New Roman" w:cs="Times New Roman"/>
                <w:sz w:val="20"/>
                <w:szCs w:val="20"/>
                <w:lang w:val="ro-RO"/>
              </w:rPr>
            </w:pPr>
            <w:r w:rsidRPr="0062001A">
              <w:rPr>
                <w:rFonts w:ascii="Times New Roman" w:hAnsi="Times New Roman" w:cs="Times New Roman"/>
                <w:sz w:val="20"/>
                <w:szCs w:val="20"/>
                <w:lang w:val="ro-RO"/>
              </w:rPr>
              <w:t>-</w:t>
            </w:r>
          </w:p>
        </w:tc>
      </w:tr>
    </w:tbl>
    <w:p w:rsidR="0062001A" w:rsidRPr="0062001A" w:rsidRDefault="0062001A" w:rsidP="0062001A">
      <w:pPr>
        <w:spacing w:after="0" w:line="240" w:lineRule="auto"/>
        <w:ind w:firstLine="567"/>
        <w:jc w:val="both"/>
        <w:rPr>
          <w:rFonts w:ascii="Times New Roman" w:hAnsi="Times New Roman" w:cs="Times New Roman"/>
          <w:sz w:val="20"/>
          <w:szCs w:val="20"/>
          <w:lang w:val="ro-RO"/>
        </w:rPr>
      </w:pP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Evaluarea studenţilor, promovarea examenelor şi a anilor de studiu</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Art. 58.</w:t>
      </w:r>
      <w:r w:rsidRPr="0062001A">
        <w:rPr>
          <w:rFonts w:ascii="Times New Roman" w:hAnsi="Times New Roman" w:cs="Times New Roman"/>
          <w:sz w:val="20"/>
          <w:szCs w:val="20"/>
          <w:lang w:val="ro-RO"/>
        </w:rPr>
        <w:t xml:space="preserve"> Fiecare activitate didactică cuprinsă în planul de învăţământ al unei specializări se încheie cu o </w:t>
      </w:r>
      <w:r w:rsidRPr="0062001A">
        <w:rPr>
          <w:rFonts w:ascii="Times New Roman" w:hAnsi="Times New Roman" w:cs="Times New Roman"/>
          <w:b/>
          <w:i/>
          <w:sz w:val="20"/>
          <w:szCs w:val="20"/>
          <w:lang w:val="ro-RO"/>
        </w:rPr>
        <w:t>evaluare finală</w:t>
      </w:r>
      <w:r w:rsidRPr="0062001A">
        <w:rPr>
          <w:rFonts w:ascii="Times New Roman" w:hAnsi="Times New Roman" w:cs="Times New Roman"/>
          <w:sz w:val="20"/>
          <w:szCs w:val="20"/>
          <w:lang w:val="ro-RO"/>
        </w:rPr>
        <w:t>.</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59. </w:t>
      </w:r>
      <w:r w:rsidRPr="0062001A">
        <w:rPr>
          <w:rFonts w:ascii="Times New Roman" w:hAnsi="Times New Roman" w:cs="Times New Roman"/>
          <w:sz w:val="20"/>
          <w:szCs w:val="20"/>
          <w:lang w:val="ro-RO"/>
        </w:rPr>
        <w:t>Evaluarea finală a studenţilor la fiecare activitate didactică se realizează:</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(a) la disciplinele obligatorii cuprinse în planul de învăţământ al specializării pe care studentul o urmează;</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(b) la disciplinele opţionale sau facultative cuprinse în planul de învăţământ al specializării, discipline pentru care studentul şi-a exprimat opţiunea în scris;</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60. </w:t>
      </w:r>
      <w:r w:rsidRPr="0062001A">
        <w:rPr>
          <w:rFonts w:ascii="Times New Roman" w:hAnsi="Times New Roman" w:cs="Times New Roman"/>
          <w:sz w:val="20"/>
          <w:szCs w:val="20"/>
          <w:lang w:val="ro-RO"/>
        </w:rPr>
        <w:t xml:space="preserve">Formele de evaluare, criteriile de acordare a notelor, acoperirea creditelor, bibliografia necesară etc. sunt stabilite de către cadrul didactic titular, aprobate în departamentele de specialitate şi aduse la cunoştinţa </w:t>
      </w:r>
      <w:r w:rsidRPr="0062001A">
        <w:rPr>
          <w:rFonts w:ascii="Times New Roman" w:hAnsi="Times New Roman" w:cs="Times New Roman"/>
          <w:sz w:val="20"/>
          <w:szCs w:val="20"/>
          <w:lang w:val="ro-RO"/>
        </w:rPr>
        <w:lastRenderedPageBreak/>
        <w:t xml:space="preserve">studenţilor la începutul semestrului în care se studiază disciplina. Ele se păstrează pe întreaga durată a anului universitar. </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Formele de evaluare finală sunt prevăzute în Planul de Învăţământ.</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61. </w:t>
      </w:r>
      <w:r w:rsidRPr="0062001A">
        <w:rPr>
          <w:rFonts w:ascii="Times New Roman" w:hAnsi="Times New Roman" w:cs="Times New Roman"/>
          <w:sz w:val="20"/>
          <w:szCs w:val="20"/>
          <w:lang w:val="ro-RO"/>
        </w:rPr>
        <w:t>Nota finală la o disciplină se determină astfel:</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(a) </w:t>
      </w:r>
      <w:r w:rsidRPr="0062001A">
        <w:rPr>
          <w:rFonts w:ascii="Times New Roman" w:hAnsi="Times New Roman" w:cs="Times New Roman"/>
          <w:b/>
          <w:sz w:val="20"/>
          <w:szCs w:val="20"/>
          <w:lang w:val="ro-RO"/>
        </w:rPr>
        <w:t>cel puţin 40%</w:t>
      </w:r>
      <w:r w:rsidRPr="0062001A">
        <w:rPr>
          <w:rFonts w:ascii="Times New Roman" w:hAnsi="Times New Roman" w:cs="Times New Roman"/>
          <w:sz w:val="20"/>
          <w:szCs w:val="20"/>
          <w:lang w:val="ro-RO"/>
        </w:rPr>
        <w:t xml:space="preserve"> din notă constituie rezultatul evaluării pe parcursul semestrului, prin verificări succesive;</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(b) </w:t>
      </w:r>
      <w:r w:rsidRPr="0062001A">
        <w:rPr>
          <w:rFonts w:ascii="Times New Roman" w:hAnsi="Times New Roman" w:cs="Times New Roman"/>
          <w:b/>
          <w:sz w:val="20"/>
          <w:szCs w:val="20"/>
          <w:lang w:val="ro-RO"/>
        </w:rPr>
        <w:t>cel mult 60%</w:t>
      </w:r>
      <w:r w:rsidRPr="0062001A">
        <w:rPr>
          <w:rFonts w:ascii="Times New Roman" w:hAnsi="Times New Roman" w:cs="Times New Roman"/>
          <w:sz w:val="20"/>
          <w:szCs w:val="20"/>
          <w:lang w:val="ro-RO"/>
        </w:rPr>
        <w:t xml:space="preserve"> din notă  constituie rezultatul  evaluării la  examenul  final.</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La oricare dintre cele două componente, nota minimă de promovare este 5.</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62. </w:t>
      </w:r>
      <w:r w:rsidRPr="0062001A">
        <w:rPr>
          <w:rFonts w:ascii="Times New Roman" w:hAnsi="Times New Roman" w:cs="Times New Roman"/>
          <w:sz w:val="20"/>
          <w:szCs w:val="20"/>
          <w:lang w:val="ro-RO"/>
        </w:rPr>
        <w:t xml:space="preserve">Evaluarea finală la o disciplină este condiţionată de îndeplinirea anumitor cerinţe (prezenţa la activitatea didactică, elaborarea unor lucrări pe parcurs, întocmirea unor portofolii didactice etc.), care trebuie anunţate studenţilor la începutul semestrului. Fiecare semestru se încheie printr-o sesiune de examene. </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Art. 63.</w:t>
      </w:r>
      <w:r w:rsidRPr="0062001A">
        <w:rPr>
          <w:rFonts w:ascii="Times New Roman" w:hAnsi="Times New Roman" w:cs="Times New Roman"/>
          <w:sz w:val="20"/>
          <w:szCs w:val="20"/>
          <w:lang w:val="ro-RO"/>
        </w:rPr>
        <w:t xml:space="preserve"> În fiecare an universitar se organizează două sesiuni de examene, câte o sesiune aferentă fiecărui semestru, şi o sesiune de restanţe. Calendarul sesiunilor şi durata acestora este stabilită anual de Senatul Universităţii.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64. </w:t>
      </w:r>
      <w:r w:rsidRPr="0062001A">
        <w:rPr>
          <w:rFonts w:ascii="Times New Roman" w:hAnsi="Times New Roman" w:cs="Times New Roman"/>
          <w:sz w:val="20"/>
          <w:szCs w:val="20"/>
          <w:lang w:val="ro-RO"/>
        </w:rPr>
        <w:t>Examenele se susţin cu titularul care a predat disciplina respectivă şi cu cadrul didactic care a susţinut seminariile (laboratoarele, lucrările practice) sau, în cazuri speciale, cu un alt cadru didactic desemnat de Directorul de departament.</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65. </w:t>
      </w:r>
      <w:r w:rsidRPr="0062001A">
        <w:rPr>
          <w:rFonts w:ascii="Times New Roman" w:hAnsi="Times New Roman" w:cs="Times New Roman"/>
          <w:sz w:val="20"/>
          <w:szCs w:val="20"/>
          <w:lang w:val="ro-RO"/>
        </w:rPr>
        <w:t xml:space="preserve">Rezultatele evaluării se concretizează în note de la 10 la 1, exprimate în numere întregi. Disciplinele facultative şi activităţile practice sunt evaluate prin note/calificative. Cataloagele cu note sunt semnate de către titularii disciplinelor. La disciplinele facultative, trecerea notei/calificativului în catalog se face în funcţie de opţiunea studenţilor. </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66. </w:t>
      </w:r>
      <w:r w:rsidRPr="0062001A">
        <w:rPr>
          <w:rFonts w:ascii="Times New Roman" w:hAnsi="Times New Roman" w:cs="Times New Roman"/>
          <w:sz w:val="20"/>
          <w:szCs w:val="20"/>
          <w:lang w:val="ro-RO"/>
        </w:rPr>
        <w:t xml:space="preserve">Perioada de desfăşurare a sesiunilor de examene este stabilită, anual, de Senat prin aprobarea structurii anului universitar. Datele examenelor, formele de desfăşurare a acestora, locul de examinare, comisiile de examen sunt de competenţa facultăţilor. </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67. </w:t>
      </w:r>
      <w:r w:rsidRPr="0062001A">
        <w:rPr>
          <w:rFonts w:ascii="Times New Roman" w:hAnsi="Times New Roman" w:cs="Times New Roman"/>
          <w:sz w:val="20"/>
          <w:szCs w:val="20"/>
          <w:lang w:val="ro-RO"/>
        </w:rPr>
        <w:t>Un student poate beneficia, la cerere, într-un an universitar, de 2</w:t>
      </w:r>
      <w:r w:rsidRPr="0062001A">
        <w:rPr>
          <w:rFonts w:ascii="Times New Roman" w:hAnsi="Times New Roman" w:cs="Times New Roman"/>
          <w:b/>
          <w:i/>
          <w:sz w:val="20"/>
          <w:szCs w:val="20"/>
          <w:lang w:val="ro-RO"/>
        </w:rPr>
        <w:t xml:space="preserve"> </w:t>
      </w:r>
      <w:r w:rsidRPr="0062001A">
        <w:rPr>
          <w:rFonts w:ascii="Times New Roman" w:hAnsi="Times New Roman" w:cs="Times New Roman"/>
          <w:sz w:val="20"/>
          <w:szCs w:val="20"/>
          <w:lang w:val="ro-RO"/>
        </w:rPr>
        <w:t>măriri de notă</w:t>
      </w:r>
      <w:r w:rsidRPr="0062001A">
        <w:rPr>
          <w:rFonts w:ascii="Times New Roman" w:hAnsi="Times New Roman" w:cs="Times New Roman"/>
          <w:b/>
          <w:i/>
          <w:sz w:val="20"/>
          <w:szCs w:val="20"/>
          <w:lang w:val="ro-RO"/>
        </w:rPr>
        <w:t xml:space="preserve">, </w:t>
      </w:r>
      <w:r w:rsidRPr="0062001A">
        <w:rPr>
          <w:rFonts w:ascii="Times New Roman" w:hAnsi="Times New Roman" w:cs="Times New Roman"/>
          <w:sz w:val="20"/>
          <w:szCs w:val="20"/>
          <w:lang w:val="ro-RO"/>
        </w:rPr>
        <w:t xml:space="preserve">dacă este integralist la sfârşitul fiecărei sesiuni. În urma examinării pentru mărirea notei, rezultatul se modifică numai atunci când nota este mai mare decât cea anterioară. </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68. </w:t>
      </w:r>
      <w:r w:rsidRPr="0062001A">
        <w:rPr>
          <w:rFonts w:ascii="Times New Roman" w:hAnsi="Times New Roman" w:cs="Times New Roman"/>
          <w:sz w:val="20"/>
          <w:szCs w:val="20"/>
          <w:lang w:val="ro-RO"/>
        </w:rPr>
        <w:t>Dacă studentul consideră că a fost apreciat incorect la o probă scrisă, el poate adresa o cerere decanului facultăţii, în cel mult 24 de ore de la data comunicării rezultatelor, prin care să solicite recorectarea lucrării de către o nouă comisie. Decanul facultăţii poate aproba o astfel de cerere, comisia nou constituită incluzând în mod obligatoriu şi titularul disciplinei. La probele orale şi practice nu se admit contestaţii.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69. </w:t>
      </w:r>
      <w:r w:rsidRPr="0062001A">
        <w:rPr>
          <w:rFonts w:ascii="Times New Roman" w:hAnsi="Times New Roman" w:cs="Times New Roman"/>
          <w:sz w:val="20"/>
          <w:szCs w:val="20"/>
          <w:lang w:val="ro-RO"/>
        </w:rPr>
        <w:t xml:space="preserve">Studentul care a luat minim nota 5 (cinci) sau calificativul „admis” la o disciplină cuprinsă în planul de învăţământ, a acumulat, în mod necesar, şi </w:t>
      </w:r>
      <w:r w:rsidRPr="0062001A">
        <w:rPr>
          <w:rFonts w:ascii="Times New Roman" w:hAnsi="Times New Roman" w:cs="Times New Roman"/>
          <w:b/>
          <w:i/>
          <w:sz w:val="20"/>
          <w:szCs w:val="20"/>
          <w:lang w:val="ro-RO"/>
        </w:rPr>
        <w:t>creditele alocate disciplinei</w:t>
      </w:r>
      <w:r w:rsidRPr="0062001A">
        <w:rPr>
          <w:rFonts w:ascii="Times New Roman" w:hAnsi="Times New Roman" w:cs="Times New Roman"/>
          <w:sz w:val="20"/>
          <w:szCs w:val="20"/>
          <w:lang w:val="ro-RO"/>
        </w:rPr>
        <w:t xml:space="preserve"> respective.</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70. </w:t>
      </w:r>
      <w:r w:rsidRPr="0062001A">
        <w:rPr>
          <w:rFonts w:ascii="Times New Roman" w:hAnsi="Times New Roman" w:cs="Times New Roman"/>
          <w:b/>
          <w:i/>
          <w:sz w:val="20"/>
          <w:szCs w:val="20"/>
          <w:lang w:val="ro-RO"/>
        </w:rPr>
        <w:t>Creditul</w:t>
      </w:r>
      <w:r w:rsidRPr="0062001A">
        <w:rPr>
          <w:rFonts w:ascii="Times New Roman" w:hAnsi="Times New Roman" w:cs="Times New Roman"/>
          <w:sz w:val="20"/>
          <w:szCs w:val="20"/>
          <w:lang w:val="ro-RO"/>
        </w:rPr>
        <w:t xml:space="preserve"> este o unitate convenţională care măsoară volumul mediu de muncă al studentului necesar pentru asimilarea cunoştinţelor în vederea promovării la o disciplină din planul de învăţământ. El este echivalat cu 28-30 ore fizice. </w:t>
      </w:r>
      <w:r w:rsidRPr="0062001A">
        <w:rPr>
          <w:rFonts w:ascii="Times New Roman" w:hAnsi="Times New Roman" w:cs="Times New Roman"/>
          <w:b/>
          <w:i/>
          <w:sz w:val="20"/>
          <w:szCs w:val="20"/>
          <w:lang w:val="ro-RO"/>
        </w:rPr>
        <w:t>Punctele</w:t>
      </w:r>
      <w:r w:rsidRPr="0062001A">
        <w:rPr>
          <w:rFonts w:ascii="Times New Roman" w:hAnsi="Times New Roman" w:cs="Times New Roman"/>
          <w:sz w:val="20"/>
          <w:szCs w:val="20"/>
          <w:lang w:val="ro-RO"/>
        </w:rPr>
        <w:t xml:space="preserve"> obţinute la o disciplină se determină prin înmulţirea creditelor alocate disciplinei cu nota obţinută de student. </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71. </w:t>
      </w:r>
      <w:r w:rsidRPr="0062001A">
        <w:rPr>
          <w:rFonts w:ascii="Times New Roman" w:hAnsi="Times New Roman" w:cs="Times New Roman"/>
          <w:sz w:val="20"/>
          <w:szCs w:val="20"/>
          <w:lang w:val="ro-RO"/>
        </w:rPr>
        <w:t>Un an de studiu este considerat promovat dacă studentul a obţinut cel puţin nota 5 (cinci) sau calificativul „admis” la toate disciplinele obligatorii şi la cele opţionale pentru care s-a înscris şi a acumulat numărul de credite prevăzut în planul de învăţământ.</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72. </w:t>
      </w:r>
      <w:r w:rsidRPr="0062001A">
        <w:rPr>
          <w:rFonts w:ascii="Times New Roman" w:hAnsi="Times New Roman" w:cs="Times New Roman"/>
          <w:sz w:val="20"/>
          <w:szCs w:val="20"/>
          <w:lang w:val="ro-RO"/>
        </w:rPr>
        <w:t xml:space="preserve">Numărul de credite pentru un semestru la Universitatea ,,Ştefan cel Mare” din Suceava este de 30. </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Art. 73</w:t>
      </w:r>
      <w:r w:rsidRPr="0062001A">
        <w:rPr>
          <w:rFonts w:ascii="Times New Roman" w:hAnsi="Times New Roman" w:cs="Times New Roman"/>
          <w:sz w:val="20"/>
          <w:szCs w:val="20"/>
          <w:lang w:val="ro-RO"/>
        </w:rPr>
        <w:t>. Trecerea intr-un an de studii se face în funcţie de numărul de credite acumulate după cum urmează:</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studenţii care au acumulat toate creditele aferente anilor de studiu sunt înscrişi în anul de studiu următor;</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studenţii care au îndeplinit parţial contractul de studiu acumulând numărul minim de credite stabilit de facultate sunt înscrişi în anul de studiu următor. Ei vor contracta obligatoriu creditele rămase şi pot contracta creditele aferente anului de studiu în care sunt înscrişi.</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studenţii care nu au îndeplinit contractul de studiu şi nu au acumulat numărul minim de credite stabilit de fiecare facultate, </w:t>
      </w:r>
      <w:r w:rsidRPr="0062001A">
        <w:rPr>
          <w:rFonts w:ascii="Times New Roman" w:hAnsi="Times New Roman" w:cs="Times New Roman"/>
          <w:b/>
          <w:sz w:val="20"/>
          <w:szCs w:val="20"/>
          <w:lang w:val="ro-RO"/>
        </w:rPr>
        <w:t xml:space="preserve">sunt reînscrişi, la cerere, în acelaşi an de studiu, </w:t>
      </w:r>
      <w:r w:rsidRPr="0062001A">
        <w:rPr>
          <w:rFonts w:ascii="Times New Roman" w:hAnsi="Times New Roman" w:cs="Times New Roman"/>
          <w:sz w:val="20"/>
          <w:szCs w:val="20"/>
          <w:lang w:val="ro-RO"/>
        </w:rPr>
        <w:t>având obligaţia să recontracteze toate creditele rămase. Ei pot contracta credite şi din anul de studiu următor, cu aprobarea Consiliului Facultăţii.</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Studentul integralist poate contracta credite aferente disciplinelor din maxim 4 semestre consecutive din doi ani de studii,</w:t>
      </w:r>
      <w:r w:rsidRPr="0062001A">
        <w:rPr>
          <w:rFonts w:ascii="Times New Roman" w:hAnsi="Times New Roman" w:cs="Times New Roman"/>
          <w:i/>
          <w:sz w:val="20"/>
          <w:szCs w:val="20"/>
          <w:lang w:val="ro-RO"/>
        </w:rPr>
        <w:t xml:space="preserve"> </w:t>
      </w:r>
      <w:r w:rsidRPr="0062001A">
        <w:rPr>
          <w:rFonts w:ascii="Times New Roman" w:hAnsi="Times New Roman" w:cs="Times New Roman"/>
          <w:sz w:val="20"/>
          <w:szCs w:val="20"/>
          <w:lang w:val="ro-RO"/>
        </w:rPr>
        <w:t>cu aprobarea Consiliului Facultăţii.</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Art.  74.</w:t>
      </w:r>
      <w:r w:rsidRPr="0062001A">
        <w:rPr>
          <w:rFonts w:ascii="Times New Roman" w:hAnsi="Times New Roman" w:cs="Times New Roman"/>
          <w:sz w:val="20"/>
          <w:szCs w:val="20"/>
          <w:lang w:val="ro-RO"/>
        </w:rPr>
        <w:t xml:space="preserve"> La începutul fiecărui an universitar, cu excepţia anului I, locurile finanţate de la bugetul de stat sunt redistribuite la aceeaşi specializare în ordinea descrescătoare a mediei ponderate obţinute la finele anului universitar precedent. Ceilalţi studenţi sunt trecuţi în regim cu taxă.</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75. </w:t>
      </w:r>
      <w:r w:rsidRPr="0062001A">
        <w:rPr>
          <w:rFonts w:ascii="Times New Roman" w:hAnsi="Times New Roman" w:cs="Times New Roman"/>
          <w:sz w:val="20"/>
          <w:szCs w:val="20"/>
          <w:lang w:val="ro-RO"/>
        </w:rPr>
        <w:t>Studenţii ERASMUS (incoming students) sunt evaluaţi în aceleaşi condiţii ca şi ceilalţi studenţi ai universităţii. Rezultatele examenelor sunt trecute în cataloage speciale (formular aprobat), cataloage care se păstrează la dosarul personal al studentului.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lastRenderedPageBreak/>
        <w:t xml:space="preserve">Art.  76. </w:t>
      </w:r>
      <w:r w:rsidRPr="0062001A">
        <w:rPr>
          <w:rFonts w:ascii="Times New Roman" w:hAnsi="Times New Roman" w:cs="Times New Roman"/>
          <w:sz w:val="20"/>
          <w:szCs w:val="20"/>
          <w:lang w:val="ro-RO"/>
        </w:rPr>
        <w:t xml:space="preserve">Pe baza cataloagelor menţionate la articolul precedent, facultatea trimite foaia matricolă parţială, în limba română şi într-o limbă de circulaţie internaţională, Serviciului Afacerilor Europene. </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Art. 79.</w:t>
      </w:r>
      <w:r w:rsidRPr="0062001A">
        <w:rPr>
          <w:rFonts w:ascii="Times New Roman" w:hAnsi="Times New Roman" w:cs="Times New Roman"/>
          <w:sz w:val="20"/>
          <w:szCs w:val="20"/>
          <w:lang w:val="ro-RO"/>
        </w:rPr>
        <w:t xml:space="preserve"> Studenţii au obligaţia să respecte programarea sesiunii de examene. La toate formele de evaluare, studenţii au obligaţia de a se legitima cu carnetul de student şi de a-l  prezenta titularului de disciplină, în vederea consemnării notei. </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Art. 80.</w:t>
      </w:r>
      <w:r w:rsidRPr="0062001A">
        <w:rPr>
          <w:rFonts w:ascii="Times New Roman" w:hAnsi="Times New Roman" w:cs="Times New Roman"/>
          <w:sz w:val="20"/>
          <w:szCs w:val="20"/>
          <w:lang w:val="ro-RO"/>
        </w:rPr>
        <w:t xml:space="preserve"> În cazuri bine justificate, studenţii pot solicita  decanatului modificarea programării unor examene în aceeaşi sesiune.</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Art. 81.</w:t>
      </w:r>
      <w:r w:rsidRPr="0062001A">
        <w:rPr>
          <w:rFonts w:ascii="Times New Roman" w:hAnsi="Times New Roman" w:cs="Times New Roman"/>
          <w:sz w:val="20"/>
          <w:szCs w:val="20"/>
          <w:lang w:val="ro-RO"/>
        </w:rPr>
        <w:t xml:space="preserve"> Senatul poate decide organizarea unei sesiuni speciale de examene, pentru studenţii aflaţi pe durata sesiunilor menţionate la </w:t>
      </w:r>
      <w:r w:rsidRPr="0062001A">
        <w:rPr>
          <w:rFonts w:ascii="Times New Roman" w:hAnsi="Times New Roman" w:cs="Times New Roman"/>
          <w:b/>
          <w:sz w:val="20"/>
          <w:szCs w:val="20"/>
          <w:lang w:val="ro-RO"/>
        </w:rPr>
        <w:t>art. 63</w:t>
      </w:r>
      <w:r w:rsidRPr="0062001A">
        <w:rPr>
          <w:rFonts w:ascii="Times New Roman" w:hAnsi="Times New Roman" w:cs="Times New Roman"/>
          <w:sz w:val="20"/>
          <w:szCs w:val="20"/>
          <w:lang w:val="ro-RO"/>
        </w:rPr>
        <w:t>, în una din următoarele situaţii excepţionale:</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mobilitate ERASMUS</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graviditate</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handicap temporar</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evenimente deosebite în familie,</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alte situaţii reglementate de legislaţia în vigoare.</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 De sesiune specială beneficiază şi studenţii componenţi ai loturilor sportive naţionale.</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Art. 82.</w:t>
      </w:r>
      <w:r w:rsidRPr="0062001A">
        <w:rPr>
          <w:rFonts w:ascii="Times New Roman" w:hAnsi="Times New Roman" w:cs="Times New Roman"/>
          <w:sz w:val="20"/>
          <w:szCs w:val="20"/>
          <w:lang w:val="ro-RO"/>
        </w:rPr>
        <w:t xml:space="preserve"> Studentul care încearcă să promoveze prin fraudă dovedită, pierde dreptul de a mai fi evaluat la disciplina respectivă în anul universitar curent.</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p>
    <w:p w:rsidR="0062001A" w:rsidRPr="0062001A" w:rsidRDefault="0062001A" w:rsidP="0062001A">
      <w:pPr>
        <w:spacing w:after="0" w:line="240" w:lineRule="auto"/>
        <w:ind w:firstLine="567"/>
        <w:jc w:val="both"/>
        <w:rPr>
          <w:rFonts w:ascii="Times New Roman" w:hAnsi="Times New Roman" w:cs="Times New Roman"/>
          <w:b/>
          <w:sz w:val="20"/>
          <w:szCs w:val="20"/>
          <w:lang w:val="ro-RO"/>
        </w:rPr>
      </w:pPr>
      <w:r w:rsidRPr="0062001A">
        <w:rPr>
          <w:rFonts w:ascii="Times New Roman" w:hAnsi="Times New Roman" w:cs="Times New Roman"/>
          <w:b/>
          <w:sz w:val="20"/>
          <w:szCs w:val="20"/>
          <w:lang w:val="ro-RO"/>
        </w:rPr>
        <w:t>Recompense, sancţiuni</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Art. 83</w:t>
      </w:r>
      <w:r w:rsidRPr="0062001A">
        <w:rPr>
          <w:rFonts w:ascii="Times New Roman" w:hAnsi="Times New Roman" w:cs="Times New Roman"/>
          <w:sz w:val="20"/>
          <w:szCs w:val="20"/>
          <w:lang w:val="ro-RO"/>
        </w:rPr>
        <w:t>. Pentru succese deosebite obţinute la învăţătură, participare susţinută la activităţile ştiinţifice, la concursurile profesionale sau sportive organizate în instituţiile de învăţământ superior etc., studentul poate fi recompensat prin:</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a) evidenţieri în cadrul anului de studii, facultăţii sau universităţii;</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b) diplome de merit anuale pentru studenţii care obţin medii peste 9,50;</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c) diplome şi premii anuale sau ocazionale (cărţi, rechizite, alte obiecte);</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d) burse speciale.</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Acordarea diplomelor, recompenselor materiale şi băneşti se hotărăşte de către Consiliul de administraţie al USV. </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Art.  84</w:t>
      </w:r>
      <w:r w:rsidRPr="0062001A">
        <w:rPr>
          <w:rFonts w:ascii="Times New Roman" w:hAnsi="Times New Roman" w:cs="Times New Roman"/>
          <w:sz w:val="20"/>
          <w:szCs w:val="20"/>
          <w:lang w:val="ro-RO"/>
        </w:rPr>
        <w:t>. Studentului i se pot aplica sancţiuni pentru încălcarea normelor disciplinei universitare precum şi pentru atitudini necorespunzătoare faţă de comunitatea academică, atât în universitate cât şi în afara ei. În funcţie de gravitatea abaterii, sancţiunile sunt următoarele:</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a) avertisment;</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b) mustrare scrisă;</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c) suspendarea bursei pe o perioadă determinată;</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d) suspendarea dreptului de a fi cazat în cămin;</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e) exmatricularea din universitate.</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Sancţiunile prevăzute la lit. a), b), c), d) se hotărăsc şi se aplică de către Consiliul Facultăţii.</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Exmatricularea din universitate se hotărăşte prin Decizia Rectorului, la propunerea Consiliului Facultăţii la care este înmatriculat studentul în cauză şi cu aprobarea Senatului, în următoarele situaţii:</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1. nu semnează Contractul de Studii la termenul prevăzut;</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2. nu-si achită la termen obligaţiile financiare ce decurg din Contractul de Şcolarizare;</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3. fraudează procesul de evaluare;</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4. săvârşeşte acte care sunt incompatibile cu calitatea de student.</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Studenţii exmatriculaţi pot fi reînmatriculaţi, la cerere, la aceeaşi specializare, începând cu anul universitar următor exmatriculării, cu excepţia celor de la punctul 4 care pierd dreptul de a mai fi studenţi în USV.</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Art. 85.</w:t>
      </w:r>
      <w:r w:rsidRPr="0062001A">
        <w:rPr>
          <w:rFonts w:ascii="Times New Roman" w:hAnsi="Times New Roman" w:cs="Times New Roman"/>
          <w:sz w:val="20"/>
          <w:szCs w:val="20"/>
          <w:lang w:val="ro-RO"/>
        </w:rPr>
        <w:t xml:space="preserve"> Contestaţia la sancţiunile prevăzute la punctele a, b, c, d) se depune în termen de 3 zile lucrătoare de la comunicare, la secretariatul facultăţii şi se va rezolva în prezenţa studentului de către Consiliul Facultăţii, în termen de 30 zile de la depunere.</w:t>
      </w:r>
    </w:p>
    <w:p w:rsidR="0062001A" w:rsidRPr="0062001A" w:rsidRDefault="0062001A" w:rsidP="0062001A">
      <w:pPr>
        <w:pStyle w:val="BodyTextIndent2"/>
        <w:spacing w:after="0" w:line="240" w:lineRule="auto"/>
        <w:ind w:left="0" w:firstLine="567"/>
        <w:rPr>
          <w:sz w:val="20"/>
          <w:szCs w:val="20"/>
          <w:lang w:val="ro-RO"/>
        </w:rPr>
      </w:pPr>
      <w:r w:rsidRPr="0062001A">
        <w:rPr>
          <w:sz w:val="20"/>
          <w:szCs w:val="20"/>
          <w:lang w:val="ro-RO"/>
        </w:rPr>
        <w:t>Contestaţia la exmatriculare din universitate se depune în termen de 3 zile lucrătoare de la comunicare, la secretariatul universităţii şi se va rezolva în prezenţa studentului de către Comisia de Etică a Universităţii, în termen de 30 zile de la depunere.</w:t>
      </w:r>
    </w:p>
    <w:p w:rsidR="0062001A" w:rsidRPr="0062001A" w:rsidRDefault="0062001A" w:rsidP="0062001A">
      <w:pPr>
        <w:spacing w:after="0" w:line="240" w:lineRule="auto"/>
        <w:ind w:firstLine="567"/>
        <w:jc w:val="both"/>
        <w:rPr>
          <w:rFonts w:ascii="Times New Roman" w:hAnsi="Times New Roman" w:cs="Times New Roman"/>
          <w:b/>
          <w:sz w:val="20"/>
          <w:szCs w:val="20"/>
          <w:lang w:val="ro-RO"/>
        </w:rPr>
      </w:pP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Finalizarea studiilor</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Art. 91.</w:t>
      </w:r>
      <w:r w:rsidRPr="0062001A">
        <w:rPr>
          <w:rFonts w:ascii="Times New Roman" w:hAnsi="Times New Roman" w:cs="Times New Roman"/>
          <w:sz w:val="20"/>
          <w:szCs w:val="20"/>
          <w:lang w:val="ro-RO"/>
        </w:rPr>
        <w:t xml:space="preserve"> Studiile universitare de licenţă se încheie cu un </w:t>
      </w:r>
      <w:r w:rsidRPr="0062001A">
        <w:rPr>
          <w:rFonts w:ascii="Times New Roman" w:hAnsi="Times New Roman" w:cs="Times New Roman"/>
          <w:b/>
          <w:i/>
          <w:sz w:val="20"/>
          <w:szCs w:val="20"/>
          <w:lang w:val="ro-RO"/>
        </w:rPr>
        <w:t>examen de licenţă</w:t>
      </w:r>
      <w:r w:rsidRPr="0062001A">
        <w:rPr>
          <w:rFonts w:ascii="Times New Roman" w:hAnsi="Times New Roman" w:cs="Times New Roman"/>
          <w:sz w:val="20"/>
          <w:szCs w:val="20"/>
          <w:lang w:val="ro-RO"/>
        </w:rPr>
        <w:t>.</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92. </w:t>
      </w:r>
      <w:r w:rsidRPr="0062001A">
        <w:rPr>
          <w:rFonts w:ascii="Times New Roman" w:hAnsi="Times New Roman" w:cs="Times New Roman"/>
          <w:sz w:val="20"/>
          <w:szCs w:val="20"/>
          <w:lang w:val="ro-RO"/>
        </w:rPr>
        <w:t xml:space="preserve">Examenul de licenţă la Universitatea “Ştefan cel Mare” din Suceava se susţine pe baza unei metodologii aprobate anual de Senat şi elaborată în conformitate cu ordinul ministrului privind cadrul general de organizare a examenelor de finalizare a studiilor în învăţământul superior. Lucrarea de licenţă se susţine în domeniul de licenţă la care studentul a fost înmatriculat. </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lastRenderedPageBreak/>
        <w:t xml:space="preserve">Art. 94. </w:t>
      </w:r>
      <w:r w:rsidRPr="0062001A">
        <w:rPr>
          <w:rFonts w:ascii="Times New Roman" w:hAnsi="Times New Roman" w:cs="Times New Roman"/>
          <w:sz w:val="20"/>
          <w:szCs w:val="20"/>
          <w:lang w:val="ro-RO"/>
        </w:rPr>
        <w:t xml:space="preserve">Absolvenţii care au promovat examenul de licenţă primesc titlul de licenţiat în domeniul pe care l-au urmat, confirmat printr-o </w:t>
      </w:r>
      <w:r w:rsidRPr="0062001A">
        <w:rPr>
          <w:rFonts w:ascii="Times New Roman" w:hAnsi="Times New Roman" w:cs="Times New Roman"/>
          <w:b/>
          <w:i/>
          <w:sz w:val="20"/>
          <w:szCs w:val="20"/>
          <w:lang w:val="ro-RO"/>
        </w:rPr>
        <w:t>diplomă de studii universitare de licenţă</w:t>
      </w:r>
      <w:r w:rsidRPr="0062001A">
        <w:rPr>
          <w:rFonts w:ascii="Times New Roman" w:hAnsi="Times New Roman" w:cs="Times New Roman"/>
          <w:sz w:val="20"/>
          <w:szCs w:val="20"/>
          <w:lang w:val="ro-RO"/>
        </w:rPr>
        <w:t xml:space="preserve">, însoţită de </w:t>
      </w:r>
      <w:r w:rsidRPr="0062001A">
        <w:rPr>
          <w:rFonts w:ascii="Times New Roman" w:hAnsi="Times New Roman" w:cs="Times New Roman"/>
          <w:b/>
          <w:i/>
          <w:sz w:val="20"/>
          <w:szCs w:val="20"/>
          <w:lang w:val="ro-RO"/>
        </w:rPr>
        <w:t>suplimentul la diplomă</w:t>
      </w:r>
      <w:r w:rsidRPr="0062001A">
        <w:rPr>
          <w:rFonts w:ascii="Times New Roman" w:hAnsi="Times New Roman" w:cs="Times New Roman"/>
          <w:sz w:val="20"/>
          <w:szCs w:val="20"/>
          <w:lang w:val="ro-RO"/>
        </w:rPr>
        <w:t>, în care se consemnează programul de studiu urmat, precum şi alte detalii privind activitatea didactică depusă de student pe parcursul anilor de studiu, conform formatului european standard.</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Înscrierea la examenul de licenţă este condiţionată de:</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acumularea tuturor creditelor prevăzute în planul de învăţământ;</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obţinerea unui certificat de competenţă lingvistică. Acest certificat se eliberează de catedra de limbi moderne din USV, pe baza unei proceduri stabilite de comun acord cu facultatea organizatoare a examenului, la solicitarea studentului, cu achitarea unei taxe.</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Art. 95.</w:t>
      </w:r>
      <w:r w:rsidRPr="0062001A">
        <w:rPr>
          <w:rFonts w:ascii="Times New Roman" w:hAnsi="Times New Roman" w:cs="Times New Roman"/>
          <w:sz w:val="20"/>
          <w:szCs w:val="20"/>
          <w:lang w:val="ro-RO"/>
        </w:rPr>
        <w:t xml:space="preserve"> Metodologia specifică de organizare şi desfăşurare a examenelor de finalizare a studiilor se aprobă de Senat, la propunerea Consiliului Facultăţii.</w:t>
      </w:r>
    </w:p>
    <w:p w:rsidR="0062001A" w:rsidRPr="0062001A" w:rsidRDefault="0062001A" w:rsidP="0062001A">
      <w:pPr>
        <w:widowControl w:val="0"/>
        <w:autoSpaceDE w:val="0"/>
        <w:autoSpaceDN w:val="0"/>
        <w:adjustRightInd w:val="0"/>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Art. 96.</w:t>
      </w:r>
      <w:r w:rsidRPr="0062001A">
        <w:rPr>
          <w:rFonts w:ascii="Times New Roman" w:hAnsi="Times New Roman" w:cs="Times New Roman"/>
          <w:sz w:val="20"/>
          <w:szCs w:val="20"/>
          <w:lang w:val="ro-RO"/>
        </w:rPr>
        <w:t xml:space="preserve"> Media minimă de promovare a examenului de finalizare a studiilor este 6,00, în condiţiile în care fiecare probă trebuie să fie promovată cu cel puţin nota 5, permiţând acumularea creditelor prevăzute în planul de învăţământ.</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97. </w:t>
      </w:r>
      <w:r w:rsidRPr="0062001A">
        <w:rPr>
          <w:rFonts w:ascii="Times New Roman" w:hAnsi="Times New Roman" w:cs="Times New Roman"/>
          <w:sz w:val="20"/>
          <w:szCs w:val="20"/>
          <w:lang w:val="ro-RO"/>
        </w:rPr>
        <w:t xml:space="preserve">Absolvenţii care nu promovează examenul de licenţă primesc, la cerere, un </w:t>
      </w:r>
      <w:r w:rsidRPr="0062001A">
        <w:rPr>
          <w:rFonts w:ascii="Times New Roman" w:hAnsi="Times New Roman" w:cs="Times New Roman"/>
          <w:b/>
          <w:i/>
          <w:sz w:val="20"/>
          <w:szCs w:val="20"/>
          <w:lang w:val="ro-RO"/>
        </w:rPr>
        <w:t>certificat de studii universitare de licenţă</w:t>
      </w:r>
      <w:r w:rsidRPr="0062001A">
        <w:rPr>
          <w:rFonts w:ascii="Times New Roman" w:hAnsi="Times New Roman" w:cs="Times New Roman"/>
          <w:sz w:val="20"/>
          <w:szCs w:val="20"/>
          <w:lang w:val="ro-RO"/>
        </w:rPr>
        <w:t xml:space="preserve"> şi o situaţie şcolară. </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r w:rsidRPr="0062001A">
        <w:rPr>
          <w:rFonts w:ascii="Times New Roman" w:hAnsi="Times New Roman" w:cs="Times New Roman"/>
          <w:b/>
          <w:sz w:val="20"/>
          <w:szCs w:val="20"/>
          <w:lang w:val="ro-RO"/>
        </w:rPr>
        <w:t xml:space="preserve">Art. 98. </w:t>
      </w:r>
      <w:r w:rsidRPr="0062001A">
        <w:rPr>
          <w:rFonts w:ascii="Times New Roman" w:hAnsi="Times New Roman" w:cs="Times New Roman"/>
          <w:sz w:val="20"/>
          <w:szCs w:val="20"/>
          <w:lang w:val="ro-RO"/>
        </w:rPr>
        <w:t>Absolvenţii care nu au promovat examenul de finalizare a studiilor îl pot susţine în orice altă sesiune, în condiţiile stabilite de lege, cu respectarea hotărârilor Senatului Universităţii.</w:t>
      </w: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p>
    <w:p w:rsidR="0062001A" w:rsidRPr="0062001A" w:rsidRDefault="0062001A" w:rsidP="0062001A">
      <w:pPr>
        <w:spacing w:after="0" w:line="240" w:lineRule="auto"/>
        <w:ind w:firstLine="567"/>
        <w:jc w:val="both"/>
        <w:rPr>
          <w:rFonts w:ascii="Times New Roman" w:hAnsi="Times New Roman" w:cs="Times New Roman"/>
          <w:b/>
          <w:sz w:val="20"/>
          <w:szCs w:val="20"/>
          <w:lang w:val="ro-RO"/>
        </w:rPr>
      </w:pPr>
      <w:r w:rsidRPr="0062001A">
        <w:rPr>
          <w:rFonts w:ascii="Times New Roman" w:hAnsi="Times New Roman" w:cs="Times New Roman"/>
          <w:b/>
          <w:sz w:val="20"/>
          <w:szCs w:val="20"/>
          <w:lang w:val="ro-RO"/>
        </w:rPr>
        <w:t>12. REGULAMENTUL DE CAZARE (extras)</w:t>
      </w:r>
    </w:p>
    <w:p w:rsidR="0062001A" w:rsidRPr="0062001A" w:rsidRDefault="0062001A" w:rsidP="0062001A">
      <w:pPr>
        <w:spacing w:after="0" w:line="240" w:lineRule="auto"/>
        <w:ind w:firstLine="567"/>
        <w:jc w:val="both"/>
        <w:rPr>
          <w:rFonts w:ascii="Times New Roman" w:hAnsi="Times New Roman" w:cs="Times New Roman"/>
          <w:b/>
          <w:sz w:val="20"/>
          <w:szCs w:val="20"/>
          <w:lang w:val="ro-RO"/>
        </w:rPr>
      </w:pPr>
    </w:p>
    <w:p w:rsidR="0062001A" w:rsidRPr="0062001A" w:rsidRDefault="0062001A" w:rsidP="0062001A">
      <w:pPr>
        <w:pStyle w:val="NormalWeb"/>
        <w:spacing w:before="0" w:beforeAutospacing="0" w:after="0" w:afterAutospacing="0"/>
        <w:ind w:firstLine="567"/>
        <w:rPr>
          <w:sz w:val="20"/>
          <w:szCs w:val="20"/>
          <w:lang w:val="ro-RO"/>
        </w:rPr>
      </w:pPr>
      <w:r w:rsidRPr="0062001A">
        <w:rPr>
          <w:rStyle w:val="Strong"/>
          <w:sz w:val="20"/>
          <w:szCs w:val="20"/>
          <w:lang w:val="ro-RO"/>
        </w:rPr>
        <w:t>Drepturile şi obligaţiile studenţilor cazaţi în cămin</w:t>
      </w:r>
    </w:p>
    <w:p w:rsidR="0062001A" w:rsidRPr="0062001A" w:rsidRDefault="0062001A" w:rsidP="0062001A">
      <w:pPr>
        <w:pStyle w:val="NormalWeb"/>
        <w:spacing w:before="0" w:beforeAutospacing="0" w:after="0" w:afterAutospacing="0"/>
        <w:ind w:firstLine="567"/>
        <w:jc w:val="both"/>
        <w:rPr>
          <w:rStyle w:val="Strong"/>
          <w:sz w:val="20"/>
          <w:szCs w:val="20"/>
          <w:lang w:val="ro-RO"/>
        </w:rPr>
      </w:pPr>
      <w:r w:rsidRPr="0062001A">
        <w:rPr>
          <w:rStyle w:val="Strong"/>
          <w:sz w:val="20"/>
          <w:szCs w:val="20"/>
          <w:lang w:val="ro-RO"/>
        </w:rPr>
        <w:t>Art. 19.</w:t>
      </w:r>
      <w:r w:rsidRPr="0062001A">
        <w:rPr>
          <w:sz w:val="20"/>
          <w:szCs w:val="20"/>
          <w:lang w:val="ro-RO"/>
        </w:rPr>
        <w:t xml:space="preserve"> La nivelul fiecărui cămin se constituie o comisie socială studenţească. Din această comisie fac parte studenţi cazaţi în acel cămin, numărul acestora depinzând de numărul studenţilor cazaţi în acel cămin, conform art. 5 din prezentul regulament.</w:t>
      </w:r>
      <w:r w:rsidRPr="0062001A">
        <w:rPr>
          <w:sz w:val="20"/>
          <w:szCs w:val="20"/>
          <w:lang w:val="ro-RO"/>
        </w:rPr>
        <w:br/>
        <w:t>Comisiile sociale studenţeşti reprezintă interesele studenţilor ce locuiesc în cămin şi respectiv ale studenţilor care servesc masa la cantină în relaţii cu compartimentul de resort şi conducerea instituţiei. Structura organizatorică, numărul membrilor din comisiile de cămin, cantină şi complex precum şi atribuţiile acestora, se stabilesc de către organizaţiile studenţeşti şi conducerile facultăţilor</w:t>
      </w:r>
      <w:r w:rsidRPr="0062001A">
        <w:rPr>
          <w:rStyle w:val="Strong"/>
          <w:sz w:val="20"/>
          <w:szCs w:val="20"/>
          <w:lang w:val="ro-RO"/>
        </w:rPr>
        <w:t>.</w:t>
      </w:r>
    </w:p>
    <w:p w:rsidR="0062001A" w:rsidRPr="0062001A" w:rsidRDefault="0062001A" w:rsidP="0062001A">
      <w:pPr>
        <w:pStyle w:val="NormalWeb"/>
        <w:spacing w:before="0" w:beforeAutospacing="0" w:after="0" w:afterAutospacing="0"/>
        <w:ind w:firstLine="567"/>
        <w:jc w:val="both"/>
        <w:rPr>
          <w:sz w:val="20"/>
          <w:szCs w:val="20"/>
          <w:lang w:val="ro-RO"/>
        </w:rPr>
      </w:pPr>
      <w:r w:rsidRPr="0062001A">
        <w:rPr>
          <w:sz w:val="20"/>
          <w:szCs w:val="20"/>
          <w:lang w:val="ro-RO"/>
        </w:rPr>
        <w:t xml:space="preserve">Comisiile sociale studenţeşti de cămin, cantină şi complex funcţionează pe baza unui regulament propriu, aprobat de către Senatul universitar. </w:t>
      </w:r>
    </w:p>
    <w:p w:rsidR="0062001A" w:rsidRPr="0062001A" w:rsidRDefault="0062001A" w:rsidP="0062001A">
      <w:pPr>
        <w:pStyle w:val="NormalWeb"/>
        <w:spacing w:before="0" w:beforeAutospacing="0" w:after="0" w:afterAutospacing="0"/>
        <w:ind w:firstLine="567"/>
        <w:jc w:val="both"/>
        <w:rPr>
          <w:sz w:val="20"/>
          <w:szCs w:val="20"/>
          <w:lang w:val="ro-RO"/>
        </w:rPr>
      </w:pPr>
      <w:r w:rsidRPr="0062001A">
        <w:rPr>
          <w:sz w:val="20"/>
          <w:szCs w:val="20"/>
          <w:lang w:val="ro-RO"/>
        </w:rPr>
        <w:t>Atribuţiile comisiei sociale studenţeşti:</w:t>
      </w:r>
    </w:p>
    <w:p w:rsidR="0062001A" w:rsidRPr="0062001A" w:rsidRDefault="0062001A" w:rsidP="0062001A">
      <w:pPr>
        <w:numPr>
          <w:ilvl w:val="0"/>
          <w:numId w:val="7"/>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organizează şi răspunde împreună cu administratorul de întreaga activitate administrativ-gospodărească din cămin;</w:t>
      </w:r>
    </w:p>
    <w:p w:rsidR="0062001A" w:rsidRPr="0062001A" w:rsidRDefault="0062001A" w:rsidP="0062001A">
      <w:pPr>
        <w:numPr>
          <w:ilvl w:val="0"/>
          <w:numId w:val="7"/>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asigură împreună cu administratorul cunoaşterea şi respectarea prezentului regulament şi a altor acte normative care reglementează activităţile din cămin;</w:t>
      </w:r>
    </w:p>
    <w:p w:rsidR="0062001A" w:rsidRPr="0062001A" w:rsidRDefault="0062001A" w:rsidP="0062001A">
      <w:pPr>
        <w:numPr>
          <w:ilvl w:val="0"/>
          <w:numId w:val="7"/>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duce la îndeplinire, împreună cu administratorul, sarcinile stabilite de organele medico-sanitare şi de pază contra incendiilor;</w:t>
      </w:r>
    </w:p>
    <w:p w:rsidR="0062001A" w:rsidRPr="0062001A" w:rsidRDefault="0062001A" w:rsidP="0062001A">
      <w:pPr>
        <w:numPr>
          <w:ilvl w:val="0"/>
          <w:numId w:val="7"/>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propune conducerii universităţii, împreună cu administratorul completarea dotării cu cazarmament şi alte bunuri, înlocuirea celor ce nu mai pot fi folosite, precum şi necesarul materialelor de curăţenie;</w:t>
      </w:r>
    </w:p>
    <w:p w:rsidR="0062001A" w:rsidRPr="0062001A" w:rsidRDefault="0062001A" w:rsidP="0062001A">
      <w:pPr>
        <w:numPr>
          <w:ilvl w:val="0"/>
          <w:numId w:val="7"/>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propune conducerii universităţii, împreună cu administratorul, principalele lucrări de reparaţii şi amenajări la clădire şi instalaţii, repararea mobilierului şi cazarmamentului;</w:t>
      </w:r>
    </w:p>
    <w:p w:rsidR="0062001A" w:rsidRPr="0062001A" w:rsidRDefault="0062001A" w:rsidP="0062001A">
      <w:pPr>
        <w:numPr>
          <w:ilvl w:val="0"/>
          <w:numId w:val="7"/>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se preocupă, împreună cu administratorul de reducerea cheltuielilor, legate de consumurile cu utilităţile;</w:t>
      </w:r>
    </w:p>
    <w:p w:rsidR="0062001A" w:rsidRPr="0062001A" w:rsidRDefault="0062001A" w:rsidP="0062001A">
      <w:pPr>
        <w:numPr>
          <w:ilvl w:val="0"/>
          <w:numId w:val="7"/>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asigură şi verifică efectuarea de către studenţi a curăţeniei generale a căminului înainte de plecarea în vacanţă;</w:t>
      </w:r>
    </w:p>
    <w:p w:rsidR="0062001A" w:rsidRPr="0062001A" w:rsidRDefault="0062001A" w:rsidP="0062001A">
      <w:pPr>
        <w:numPr>
          <w:ilvl w:val="0"/>
          <w:numId w:val="7"/>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efectuează controlul periodic în camere pentru constatarea abaterilor de la regulament şi celelalte reglementări referitoare la normele de convieţuire socială;</w:t>
      </w:r>
    </w:p>
    <w:p w:rsidR="0062001A" w:rsidRPr="0062001A" w:rsidRDefault="0062001A" w:rsidP="0062001A">
      <w:pPr>
        <w:numPr>
          <w:ilvl w:val="0"/>
          <w:numId w:val="7"/>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participă la activitatea de repartizare a studenţilor pe camere;</w:t>
      </w:r>
    </w:p>
    <w:p w:rsidR="0062001A" w:rsidRPr="0062001A" w:rsidRDefault="0062001A" w:rsidP="0062001A">
      <w:pPr>
        <w:numPr>
          <w:ilvl w:val="0"/>
          <w:numId w:val="7"/>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desemnează responsabilii de cămin, de palier şi cameră.</w:t>
      </w:r>
    </w:p>
    <w:p w:rsidR="0062001A" w:rsidRPr="0062001A" w:rsidRDefault="0062001A" w:rsidP="0062001A">
      <w:pPr>
        <w:pStyle w:val="NormalWeb"/>
        <w:spacing w:before="0" w:beforeAutospacing="0" w:after="0" w:afterAutospacing="0"/>
        <w:ind w:firstLine="567"/>
        <w:jc w:val="both"/>
        <w:rPr>
          <w:rStyle w:val="Strong"/>
          <w:sz w:val="20"/>
          <w:szCs w:val="20"/>
          <w:lang w:val="ro-RO"/>
        </w:rPr>
      </w:pPr>
      <w:r w:rsidRPr="0062001A">
        <w:rPr>
          <w:rStyle w:val="Strong"/>
          <w:sz w:val="20"/>
          <w:szCs w:val="20"/>
          <w:lang w:val="ro-RO"/>
        </w:rPr>
        <w:t xml:space="preserve">Art. 20. </w:t>
      </w:r>
      <w:r w:rsidRPr="0062001A">
        <w:rPr>
          <w:sz w:val="20"/>
          <w:szCs w:val="20"/>
          <w:lang w:val="ro-RO"/>
        </w:rPr>
        <w:t xml:space="preserve">Studenţii căminişti au următoarele </w:t>
      </w:r>
      <w:r w:rsidRPr="0062001A">
        <w:rPr>
          <w:rStyle w:val="Strong"/>
          <w:sz w:val="20"/>
          <w:szCs w:val="20"/>
          <w:lang w:val="ro-RO"/>
        </w:rPr>
        <w:t xml:space="preserve">drepturi:     </w:t>
      </w:r>
    </w:p>
    <w:p w:rsidR="0062001A" w:rsidRPr="0062001A" w:rsidRDefault="0062001A" w:rsidP="0062001A">
      <w:pPr>
        <w:pStyle w:val="NormalWeb"/>
        <w:spacing w:before="0" w:beforeAutospacing="0" w:after="0" w:afterAutospacing="0"/>
        <w:ind w:firstLine="567"/>
        <w:jc w:val="both"/>
        <w:rPr>
          <w:sz w:val="20"/>
          <w:szCs w:val="20"/>
          <w:lang w:val="ro-RO"/>
        </w:rPr>
      </w:pPr>
      <w:r w:rsidRPr="0062001A">
        <w:rPr>
          <w:sz w:val="20"/>
          <w:szCs w:val="20"/>
          <w:lang w:val="ro-RO"/>
        </w:rPr>
        <w:t>1. să facă sugestii şi propuneri administraţiei şi conducerii universităţii în legătură cu îmbunătăţirea condiţiilor de viaţă şi studiu în cămin;</w:t>
      </w:r>
    </w:p>
    <w:p w:rsidR="0062001A" w:rsidRPr="0062001A" w:rsidRDefault="0062001A" w:rsidP="0062001A">
      <w:pPr>
        <w:numPr>
          <w:ilvl w:val="0"/>
          <w:numId w:val="8"/>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participe la toate acţiunile organizate în cămin indiferent de natura lor;</w:t>
      </w:r>
    </w:p>
    <w:p w:rsidR="0062001A" w:rsidRPr="0062001A" w:rsidRDefault="0062001A" w:rsidP="0062001A">
      <w:pPr>
        <w:numPr>
          <w:ilvl w:val="0"/>
          <w:numId w:val="8"/>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utilizeze toate spaţiile destinate folosirii în comun;</w:t>
      </w:r>
    </w:p>
    <w:p w:rsidR="0062001A" w:rsidRPr="0062001A" w:rsidRDefault="0062001A" w:rsidP="0062001A">
      <w:pPr>
        <w:numPr>
          <w:ilvl w:val="0"/>
          <w:numId w:val="8"/>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beneficieze de serviciile de Internet, CATV şi telefonie (contra cost);</w:t>
      </w:r>
    </w:p>
    <w:p w:rsidR="0062001A" w:rsidRPr="0062001A" w:rsidRDefault="0062001A" w:rsidP="0062001A">
      <w:pPr>
        <w:numPr>
          <w:ilvl w:val="0"/>
          <w:numId w:val="8"/>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folosească în mod civilizat instalaţiile şi obiectele de uz comun din inventarul căminului;</w:t>
      </w:r>
    </w:p>
    <w:p w:rsidR="0062001A" w:rsidRPr="0062001A" w:rsidRDefault="0062001A" w:rsidP="0062001A">
      <w:pPr>
        <w:numPr>
          <w:ilvl w:val="0"/>
          <w:numId w:val="8"/>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beneficieze de schimbul şi spălarea inventarului moale din dotare, cu excepţia saltelelor;</w:t>
      </w:r>
    </w:p>
    <w:p w:rsidR="0062001A" w:rsidRPr="0062001A" w:rsidRDefault="0062001A" w:rsidP="0062001A">
      <w:pPr>
        <w:numPr>
          <w:ilvl w:val="0"/>
          <w:numId w:val="8"/>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reclame orice situaţie care vine în contradicţie cu prevederile prezentului regulament şi cu normele sociale de convieţuire în cămin;</w:t>
      </w:r>
    </w:p>
    <w:p w:rsidR="0062001A" w:rsidRPr="0062001A" w:rsidRDefault="0062001A" w:rsidP="0062001A">
      <w:pPr>
        <w:numPr>
          <w:ilvl w:val="0"/>
          <w:numId w:val="8"/>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lastRenderedPageBreak/>
        <w:t>să primească vizite în condiţiile prezentului regulament.</w:t>
      </w:r>
    </w:p>
    <w:p w:rsidR="0062001A" w:rsidRPr="0062001A" w:rsidRDefault="0062001A" w:rsidP="0062001A">
      <w:pPr>
        <w:pStyle w:val="NormalWeb"/>
        <w:spacing w:before="0" w:beforeAutospacing="0" w:after="0" w:afterAutospacing="0"/>
        <w:ind w:firstLine="567"/>
        <w:jc w:val="both"/>
        <w:rPr>
          <w:sz w:val="20"/>
          <w:szCs w:val="20"/>
          <w:lang w:val="ro-RO"/>
        </w:rPr>
      </w:pPr>
      <w:r w:rsidRPr="0062001A">
        <w:rPr>
          <w:rStyle w:val="Strong"/>
          <w:sz w:val="20"/>
          <w:szCs w:val="20"/>
          <w:lang w:val="ro-RO"/>
        </w:rPr>
        <w:t xml:space="preserve">Art. 21. </w:t>
      </w:r>
      <w:r w:rsidRPr="0062001A">
        <w:rPr>
          <w:sz w:val="20"/>
          <w:szCs w:val="20"/>
          <w:lang w:val="ro-RO"/>
        </w:rPr>
        <w:t>Studenţii cazaţi în cămin pot să primească vizite, vizitatorul putând să rămână peste noapte, în următoarele condiţii:</w:t>
      </w:r>
    </w:p>
    <w:p w:rsidR="0062001A" w:rsidRPr="0062001A" w:rsidRDefault="0062001A" w:rsidP="0062001A">
      <w:pPr>
        <w:numPr>
          <w:ilvl w:val="0"/>
          <w:numId w:val="9"/>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persoana respectivă să fie înregistrată obligatoriu într-un registru de către portarul de serviciu, pe baza buletinului de identitate.</w:t>
      </w:r>
    </w:p>
    <w:p w:rsidR="0062001A" w:rsidRPr="0062001A" w:rsidRDefault="0062001A" w:rsidP="0062001A">
      <w:pPr>
        <w:numPr>
          <w:ilvl w:val="0"/>
          <w:numId w:val="9"/>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existe acordul colegilor / colegelor de cameră în acest sens.</w:t>
      </w:r>
    </w:p>
    <w:p w:rsidR="0062001A" w:rsidRPr="0062001A" w:rsidRDefault="0062001A" w:rsidP="0062001A">
      <w:pPr>
        <w:numPr>
          <w:ilvl w:val="0"/>
          <w:numId w:val="9"/>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fie rudă cu studentul de gradul I (părinţi) sau gradul II (fraţi, surori, bunici).</w:t>
      </w:r>
    </w:p>
    <w:p w:rsidR="0062001A" w:rsidRPr="0062001A" w:rsidRDefault="0062001A" w:rsidP="0062001A">
      <w:pPr>
        <w:numPr>
          <w:ilvl w:val="0"/>
          <w:numId w:val="9"/>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existe în cameră un loc eliberat în seara respectivă, spre a nu depăşi capacitatea normată a camerei.</w:t>
      </w:r>
    </w:p>
    <w:p w:rsidR="0062001A" w:rsidRPr="0062001A" w:rsidRDefault="0062001A" w:rsidP="0062001A">
      <w:pPr>
        <w:pStyle w:val="NormalWeb"/>
        <w:spacing w:before="0" w:beforeAutospacing="0" w:after="0" w:afterAutospacing="0"/>
        <w:ind w:firstLine="567"/>
        <w:jc w:val="both"/>
        <w:rPr>
          <w:sz w:val="20"/>
          <w:szCs w:val="20"/>
          <w:lang w:val="ro-RO"/>
        </w:rPr>
      </w:pPr>
      <w:r w:rsidRPr="0062001A">
        <w:rPr>
          <w:sz w:val="20"/>
          <w:szCs w:val="20"/>
          <w:lang w:val="ro-RO"/>
        </w:rPr>
        <w:t>Se interzice găzduirea pe timpul nopţii de către studentul/a căminist/ă a altor persoane</w:t>
      </w:r>
      <w:r w:rsidRPr="0062001A">
        <w:rPr>
          <w:sz w:val="20"/>
          <w:szCs w:val="20"/>
          <w:lang w:val="ro-RO"/>
        </w:rPr>
        <w:br/>
        <w:t>care nu au gradul de rudenie arătat, în caz contrar vinovaţii fiind obligaţi la plata contravalorii cazării în regim hotelier, refuzul însemnând rezilierea contractului în mod unilateral.</w:t>
      </w:r>
    </w:p>
    <w:p w:rsidR="0062001A" w:rsidRPr="0062001A" w:rsidRDefault="0062001A" w:rsidP="0062001A">
      <w:pPr>
        <w:pStyle w:val="NormalWeb"/>
        <w:spacing w:before="0" w:beforeAutospacing="0" w:after="0" w:afterAutospacing="0"/>
        <w:ind w:firstLine="567"/>
        <w:jc w:val="both"/>
        <w:rPr>
          <w:sz w:val="20"/>
          <w:szCs w:val="20"/>
          <w:lang w:val="ro-RO"/>
        </w:rPr>
      </w:pPr>
      <w:r w:rsidRPr="0062001A">
        <w:rPr>
          <w:rStyle w:val="Strong"/>
          <w:sz w:val="20"/>
          <w:szCs w:val="20"/>
          <w:lang w:val="ro-RO"/>
        </w:rPr>
        <w:t xml:space="preserve">Art. 22. </w:t>
      </w:r>
      <w:r w:rsidRPr="0062001A">
        <w:rPr>
          <w:sz w:val="20"/>
          <w:szCs w:val="20"/>
          <w:lang w:val="ro-RO"/>
        </w:rPr>
        <w:t>Studenţii cazaţi în cămin au următoarele obligaţii:</w:t>
      </w:r>
    </w:p>
    <w:p w:rsidR="0062001A" w:rsidRPr="0062001A" w:rsidRDefault="0062001A" w:rsidP="0062001A">
      <w:pPr>
        <w:numPr>
          <w:ilvl w:val="0"/>
          <w:numId w:val="10"/>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preia spaţiul de locuit şi dotările aferente pe bază de listă de inventar, să-l întreţină şi să-l folosească în condiţii civilizate;</w:t>
      </w:r>
    </w:p>
    <w:p w:rsidR="0062001A" w:rsidRPr="0062001A" w:rsidRDefault="0062001A" w:rsidP="0062001A">
      <w:pPr>
        <w:numPr>
          <w:ilvl w:val="0"/>
          <w:numId w:val="10"/>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verifice existenţa corespondenţei între datele înscrise pe listele de inventar şi cantitatea, respectiv calitatea bunurilor primite;</w:t>
      </w:r>
    </w:p>
    <w:p w:rsidR="0062001A" w:rsidRPr="0062001A" w:rsidRDefault="0062001A" w:rsidP="0062001A">
      <w:pPr>
        <w:numPr>
          <w:ilvl w:val="0"/>
          <w:numId w:val="10"/>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utilizeze civilizat instalaţiile electrice şi sanitare;</w:t>
      </w:r>
    </w:p>
    <w:p w:rsidR="0062001A" w:rsidRPr="0062001A" w:rsidRDefault="0062001A" w:rsidP="0062001A">
      <w:pPr>
        <w:numPr>
          <w:ilvl w:val="0"/>
          <w:numId w:val="10"/>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faciliteze efectuarea controalelor cu caracter tehnic şi administrativ din partea personalului împuternicit;</w:t>
      </w:r>
    </w:p>
    <w:p w:rsidR="0062001A" w:rsidRPr="0062001A" w:rsidRDefault="0062001A" w:rsidP="0062001A">
      <w:pPr>
        <w:numPr>
          <w:ilvl w:val="0"/>
          <w:numId w:val="10"/>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predea o cheie la administrator în cazul în care se schimbă butucul de yală;</w:t>
      </w:r>
    </w:p>
    <w:p w:rsidR="0062001A" w:rsidRPr="0062001A" w:rsidRDefault="0062001A" w:rsidP="0062001A">
      <w:pPr>
        <w:numPr>
          <w:ilvl w:val="0"/>
          <w:numId w:val="10"/>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sesizeze în scris administratorul căminului, iar în lipsa lui, şeful Serviciului Social ori Directorul General Administrativ imediat sau cel mult în 24 ore, despre deteriorările sau sustragerile produse în cameră sau în spaţiile de folosinţă comună, indicând autorii acestora sau, dacă acest lucru nu este posibil, să dea informaţii pentru identificarea lor. În cazul în care distrugerile, furturile sau deteriorările produse în cameră nu sunt sesizate, toţi ocupanţii camerei vor suporta contravaloarea lor, inclusiv costul reparaţiilor, sau intervenţiilor necesare;</w:t>
      </w:r>
    </w:p>
    <w:p w:rsidR="0062001A" w:rsidRPr="0062001A" w:rsidRDefault="0062001A" w:rsidP="0062001A">
      <w:pPr>
        <w:numPr>
          <w:ilvl w:val="0"/>
          <w:numId w:val="10"/>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locuiască în camera în care au fost repartizaţi, să solicite aprobarea administratorului pentru efectuarea mutaţiilor dintr-o cameră în alta cameră a aceluiaşi cămin;</w:t>
      </w:r>
    </w:p>
    <w:p w:rsidR="0062001A" w:rsidRPr="0062001A" w:rsidRDefault="0062001A" w:rsidP="0062001A">
      <w:pPr>
        <w:numPr>
          <w:ilvl w:val="0"/>
          <w:numId w:val="10"/>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urmeze procedurile legale pentru obţinerea vizei de flotant pentru întreaga perioadă de cazare;</w:t>
      </w:r>
    </w:p>
    <w:p w:rsidR="0062001A" w:rsidRPr="0062001A" w:rsidRDefault="0062001A" w:rsidP="0062001A">
      <w:pPr>
        <w:numPr>
          <w:ilvl w:val="0"/>
          <w:numId w:val="10"/>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în luna octombrie să servească masa la cantina studenţească prin rezervare cu cartele sau cu bon valoric de masă - valabil trei luni de la data emiterii.</w:t>
      </w:r>
    </w:p>
    <w:p w:rsidR="0062001A" w:rsidRPr="0062001A" w:rsidRDefault="0062001A" w:rsidP="0062001A">
      <w:pPr>
        <w:numPr>
          <w:ilvl w:val="0"/>
          <w:numId w:val="10"/>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achite, la cazare, contravaloarea garanţiei;</w:t>
      </w:r>
    </w:p>
    <w:p w:rsidR="0062001A" w:rsidRPr="0062001A" w:rsidRDefault="0062001A" w:rsidP="0062001A">
      <w:pPr>
        <w:numPr>
          <w:ilvl w:val="0"/>
          <w:numId w:val="10"/>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obţină şi să deţină legitimaţia de cămin sau cardul de acces, să o prezinte la toate controalele de acces în instituţie şi cămin, inclusiv cu ocazia controalelor făcute de către administrator şi alte persoane împuternicite;</w:t>
      </w:r>
    </w:p>
    <w:p w:rsidR="0062001A" w:rsidRPr="0062001A" w:rsidRDefault="0062001A" w:rsidP="0062001A">
      <w:pPr>
        <w:numPr>
          <w:ilvl w:val="0"/>
          <w:numId w:val="10"/>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achite tariful de cazare anticipat pentru fiecare lună, şi să se prezinte la administrator pentru vizarea legitimaţiei, în primele 20 zile ale lunii;</w:t>
      </w:r>
    </w:p>
    <w:p w:rsidR="0062001A" w:rsidRPr="0062001A" w:rsidRDefault="0062001A" w:rsidP="0062001A">
      <w:pPr>
        <w:numPr>
          <w:ilvl w:val="0"/>
          <w:numId w:val="10"/>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permită accesul şi şederea vizitatorilor numai între orele: 06-24 în zilele de vineri, sâmbătă şi sărbători legale, şi între orele 06-23 în celelalte zile;</w:t>
      </w:r>
    </w:p>
    <w:p w:rsidR="0062001A" w:rsidRPr="0062001A" w:rsidRDefault="0062001A" w:rsidP="0062001A">
      <w:pPr>
        <w:numPr>
          <w:ilvl w:val="0"/>
          <w:numId w:val="10"/>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menţină şi să păstreze ordinea şi curăţenia în spaţiile de folosinţă comună, acordând sprijin şi participând direct cu personalul angajat în acest scop la realizarea lor;</w:t>
      </w:r>
    </w:p>
    <w:p w:rsidR="0062001A" w:rsidRPr="0062001A" w:rsidRDefault="0062001A" w:rsidP="0062001A">
      <w:pPr>
        <w:numPr>
          <w:ilvl w:val="0"/>
          <w:numId w:val="10"/>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 xml:space="preserve">lunar să scuture păturile, saltelele, covorul din dotarea camerei şi să cureţe duşumeaua acesteia; </w:t>
      </w:r>
    </w:p>
    <w:p w:rsidR="0062001A" w:rsidRPr="0062001A" w:rsidRDefault="0062001A" w:rsidP="0062001A">
      <w:pPr>
        <w:numPr>
          <w:ilvl w:val="0"/>
          <w:numId w:val="10"/>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anunţe urgent administratorul, portarul căminului în care locuieşte ori altă persoană din universitate despre producerea unui incendiu sau inundaţie şi să participe la lichidarea şi limitarea consecinţelor acestora;</w:t>
      </w:r>
    </w:p>
    <w:p w:rsidR="0062001A" w:rsidRPr="0062001A" w:rsidRDefault="0062001A" w:rsidP="0062001A">
      <w:pPr>
        <w:numPr>
          <w:ilvl w:val="0"/>
          <w:numId w:val="10"/>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la încheierea anului universitar, să zugrăvească pereţii camerei în care a locuit şi să cureţe duşumeaua acesteia; la această acţiune vor participa în comun şi solidar toţi studenţii/ele ce au locuit în camera respectivă;</w:t>
      </w:r>
    </w:p>
    <w:p w:rsidR="0062001A" w:rsidRPr="0062001A" w:rsidRDefault="0062001A" w:rsidP="0062001A">
      <w:pPr>
        <w:numPr>
          <w:ilvl w:val="0"/>
          <w:numId w:val="10"/>
        </w:numPr>
        <w:spacing w:after="0" w:line="240" w:lineRule="auto"/>
        <w:ind w:left="0" w:firstLine="567"/>
        <w:jc w:val="both"/>
        <w:rPr>
          <w:rFonts w:ascii="Times New Roman" w:hAnsi="Times New Roman" w:cs="Times New Roman"/>
          <w:sz w:val="20"/>
          <w:szCs w:val="20"/>
          <w:lang w:val="ro-RO"/>
        </w:rPr>
      </w:pPr>
      <w:r w:rsidRPr="0062001A">
        <w:rPr>
          <w:rFonts w:ascii="Times New Roman" w:hAnsi="Times New Roman" w:cs="Times New Roman"/>
          <w:sz w:val="20"/>
          <w:szCs w:val="20"/>
          <w:lang w:val="ro-RO"/>
        </w:rPr>
        <w:t>să anunţe administratorul căminului cu 5 zile înainte de ultima zi ce va locui în cămin, cerând în mod expres rezilierea contractului de închiriere, pentru a i se semna fişa de predare a camerei, în cazul în care pleacă din cămin înainte de consumarea termenului de valabilitate a contractului.</w:t>
      </w:r>
    </w:p>
    <w:p w:rsidR="0062001A" w:rsidRPr="0062001A" w:rsidRDefault="0062001A" w:rsidP="0062001A">
      <w:pPr>
        <w:pStyle w:val="NormalWeb"/>
        <w:spacing w:before="0" w:beforeAutospacing="0" w:after="0" w:afterAutospacing="0"/>
        <w:ind w:firstLine="567"/>
        <w:rPr>
          <w:sz w:val="20"/>
          <w:szCs w:val="20"/>
          <w:lang w:val="ro-RO"/>
        </w:rPr>
      </w:pPr>
      <w:r w:rsidRPr="0062001A">
        <w:rPr>
          <w:sz w:val="20"/>
          <w:szCs w:val="20"/>
          <w:lang w:val="ro-RO"/>
        </w:rPr>
        <w:t> </w:t>
      </w:r>
    </w:p>
    <w:p w:rsidR="0062001A" w:rsidRPr="0062001A" w:rsidRDefault="0062001A" w:rsidP="0062001A">
      <w:pPr>
        <w:spacing w:after="0" w:line="240" w:lineRule="auto"/>
        <w:ind w:firstLine="567"/>
        <w:jc w:val="both"/>
        <w:rPr>
          <w:rFonts w:ascii="Times New Roman" w:hAnsi="Times New Roman" w:cs="Times New Roman"/>
          <w:b/>
          <w:sz w:val="20"/>
          <w:szCs w:val="20"/>
          <w:lang w:val="ro-RO"/>
        </w:rPr>
      </w:pPr>
    </w:p>
    <w:p w:rsidR="0062001A" w:rsidRPr="0062001A" w:rsidRDefault="0062001A" w:rsidP="0062001A">
      <w:pPr>
        <w:spacing w:after="0" w:line="240" w:lineRule="auto"/>
        <w:ind w:firstLine="567"/>
        <w:jc w:val="both"/>
        <w:rPr>
          <w:rFonts w:ascii="Times New Roman" w:hAnsi="Times New Roman" w:cs="Times New Roman"/>
          <w:b/>
          <w:sz w:val="20"/>
          <w:szCs w:val="20"/>
          <w:lang w:val="ro-RO"/>
        </w:rPr>
      </w:pPr>
    </w:p>
    <w:p w:rsidR="0062001A" w:rsidRPr="0062001A" w:rsidRDefault="0062001A" w:rsidP="0062001A">
      <w:pPr>
        <w:spacing w:after="0" w:line="240" w:lineRule="auto"/>
        <w:jc w:val="both"/>
        <w:rPr>
          <w:rFonts w:ascii="Times New Roman" w:hAnsi="Times New Roman" w:cs="Times New Roman"/>
          <w:b/>
          <w:sz w:val="20"/>
          <w:szCs w:val="20"/>
          <w:lang w:val="ro-RO"/>
        </w:rPr>
      </w:pPr>
      <w:r w:rsidRPr="0062001A">
        <w:rPr>
          <w:rFonts w:ascii="Times New Roman" w:hAnsi="Times New Roman" w:cs="Times New Roman"/>
          <w:b/>
          <w:sz w:val="20"/>
          <w:szCs w:val="20"/>
          <w:lang w:val="ro-RO"/>
        </w:rPr>
        <w:t>13. FACULTĂŢI – FACULTATEA DE EDUCATIE FIZICA SI SPORT</w:t>
      </w:r>
    </w:p>
    <w:p w:rsidR="0062001A" w:rsidRPr="0062001A" w:rsidRDefault="0062001A" w:rsidP="0062001A">
      <w:pPr>
        <w:pStyle w:val="HTMLPreformatted"/>
        <w:ind w:firstLine="567"/>
        <w:rPr>
          <w:rFonts w:ascii="Times New Roman" w:hAnsi="Times New Roman" w:cs="Times New Roman"/>
          <w:lang w:val="ro-RO"/>
        </w:rPr>
      </w:pPr>
      <w:r w:rsidRPr="0062001A">
        <w:rPr>
          <w:rFonts w:ascii="Times New Roman" w:hAnsi="Times New Roman" w:cs="Times New Roman"/>
          <w:lang w:val="ro-RO"/>
        </w:rPr>
        <w:t>- planurile de învăţământ;</w:t>
      </w:r>
    </w:p>
    <w:p w:rsidR="0062001A" w:rsidRPr="0062001A" w:rsidRDefault="0062001A" w:rsidP="0062001A">
      <w:pPr>
        <w:spacing w:after="0" w:line="240" w:lineRule="auto"/>
        <w:jc w:val="both"/>
        <w:rPr>
          <w:rFonts w:ascii="Times New Roman" w:hAnsi="Times New Roman" w:cs="Times New Roman"/>
          <w:b/>
          <w:sz w:val="20"/>
          <w:szCs w:val="20"/>
        </w:rPr>
        <w:sectPr w:rsidR="0062001A" w:rsidRPr="0062001A" w:rsidSect="009E08BB">
          <w:headerReference w:type="default" r:id="rId20"/>
          <w:pgSz w:w="11907" w:h="16840" w:code="9"/>
          <w:pgMar w:top="1418" w:right="1418" w:bottom="1418" w:left="1418" w:header="720" w:footer="720" w:gutter="0"/>
          <w:cols w:space="720"/>
          <w:docGrid w:linePitch="360"/>
        </w:sectPr>
      </w:pPr>
    </w:p>
    <w:p w:rsidR="0062001A" w:rsidRDefault="00126312" w:rsidP="0062001A">
      <w:pPr>
        <w:pStyle w:val="HTMLPreformatted"/>
        <w:ind w:firstLine="567"/>
        <w:rPr>
          <w:rFonts w:ascii="Times New Roman" w:hAnsi="Times New Roman" w:cs="Times New Roman"/>
          <w:lang w:val="ro-RO"/>
        </w:rPr>
      </w:pPr>
      <w:r>
        <w:rPr>
          <w:rFonts w:ascii="Times New Roman" w:hAnsi="Times New Roman" w:cs="Times New Roman"/>
          <w:noProof/>
        </w:rPr>
        <w:lastRenderedPageBreak/>
        <w:drawing>
          <wp:inline distT="0" distB="0" distL="0" distR="0">
            <wp:extent cx="4714875" cy="5172075"/>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714875" cy="5172075"/>
                    </a:xfrm>
                    <a:prstGeom prst="rect">
                      <a:avLst/>
                    </a:prstGeom>
                    <a:noFill/>
                    <a:ln w="9525">
                      <a:noFill/>
                      <a:miter lim="800000"/>
                      <a:headEnd/>
                      <a:tailEnd/>
                    </a:ln>
                  </pic:spPr>
                </pic:pic>
              </a:graphicData>
            </a:graphic>
          </wp:inline>
        </w:drawing>
      </w:r>
    </w:p>
    <w:p w:rsidR="00126312" w:rsidRDefault="00126312" w:rsidP="0062001A">
      <w:pPr>
        <w:pStyle w:val="HTMLPreformatted"/>
        <w:ind w:firstLine="567"/>
        <w:rPr>
          <w:rFonts w:ascii="Times New Roman" w:hAnsi="Times New Roman" w:cs="Times New Roman"/>
          <w:lang w:val="ro-RO"/>
        </w:rPr>
      </w:pPr>
    </w:p>
    <w:p w:rsidR="00126312" w:rsidRDefault="00126312" w:rsidP="0062001A">
      <w:pPr>
        <w:pStyle w:val="HTMLPreformatted"/>
        <w:ind w:firstLine="567"/>
        <w:rPr>
          <w:rFonts w:ascii="Times New Roman" w:hAnsi="Times New Roman" w:cs="Times New Roman"/>
          <w:lang w:val="ro-RO"/>
        </w:rPr>
      </w:pPr>
    </w:p>
    <w:p w:rsidR="00126312" w:rsidRDefault="00126312" w:rsidP="0062001A">
      <w:pPr>
        <w:pStyle w:val="HTMLPreformatted"/>
        <w:ind w:firstLine="567"/>
        <w:rPr>
          <w:rFonts w:ascii="Times New Roman" w:hAnsi="Times New Roman" w:cs="Times New Roman"/>
          <w:lang w:val="ro-RO"/>
        </w:rPr>
      </w:pPr>
    </w:p>
    <w:p w:rsidR="00126312" w:rsidRDefault="00126312" w:rsidP="00000281">
      <w:pPr>
        <w:pStyle w:val="HTMLPreformatted"/>
        <w:rPr>
          <w:rFonts w:ascii="Times New Roman" w:hAnsi="Times New Roman" w:cs="Times New Roman"/>
          <w:lang w:val="ro-RO"/>
        </w:rPr>
      </w:pPr>
    </w:p>
    <w:p w:rsidR="00126312" w:rsidRPr="0062001A" w:rsidRDefault="00126312" w:rsidP="0062001A">
      <w:pPr>
        <w:pStyle w:val="HTMLPreformatted"/>
        <w:ind w:firstLine="567"/>
        <w:rPr>
          <w:rFonts w:ascii="Times New Roman" w:hAnsi="Times New Roman" w:cs="Times New Roman"/>
          <w:lang w:val="ro-RO"/>
        </w:rPr>
        <w:sectPr w:rsidR="00126312" w:rsidRPr="0062001A" w:rsidSect="00BA1090">
          <w:pgSz w:w="16840" w:h="11907" w:orient="landscape" w:code="9"/>
          <w:pgMar w:top="1418" w:right="1418" w:bottom="1418" w:left="1418" w:header="720" w:footer="720" w:gutter="0"/>
          <w:cols w:space="720"/>
          <w:docGrid w:linePitch="360"/>
        </w:sectPr>
      </w:pPr>
      <w:r>
        <w:rPr>
          <w:rFonts w:ascii="Times New Roman" w:hAnsi="Times New Roman" w:cs="Times New Roman"/>
          <w:noProof/>
        </w:rPr>
        <w:lastRenderedPageBreak/>
        <w:drawing>
          <wp:inline distT="0" distB="0" distL="0" distR="0">
            <wp:extent cx="4829175" cy="6438900"/>
            <wp:effectExtent l="19050" t="0" r="952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4829175" cy="6438900"/>
                    </a:xfrm>
                    <a:prstGeom prst="rect">
                      <a:avLst/>
                    </a:prstGeom>
                    <a:noFill/>
                    <a:ln w="9525">
                      <a:noFill/>
                      <a:miter lim="800000"/>
                      <a:headEnd/>
                      <a:tailEnd/>
                    </a:ln>
                  </pic:spPr>
                </pic:pic>
              </a:graphicData>
            </a:graphic>
          </wp:inline>
        </w:drawing>
      </w:r>
    </w:p>
    <w:p w:rsidR="0062001A" w:rsidRPr="0062001A" w:rsidRDefault="0062001A" w:rsidP="0062001A">
      <w:pPr>
        <w:spacing w:after="0" w:line="240" w:lineRule="auto"/>
        <w:rPr>
          <w:rFonts w:ascii="Times New Roman" w:hAnsi="Times New Roman" w:cs="Times New Roman"/>
          <w:sz w:val="20"/>
          <w:szCs w:val="20"/>
        </w:rPr>
      </w:pPr>
    </w:p>
    <w:p w:rsidR="0062001A" w:rsidRPr="0062001A" w:rsidRDefault="0062001A" w:rsidP="0062001A">
      <w:pPr>
        <w:spacing w:after="0" w:line="240" w:lineRule="auto"/>
        <w:rPr>
          <w:rFonts w:ascii="Times New Roman" w:hAnsi="Times New Roman" w:cs="Times New Roman"/>
          <w:sz w:val="20"/>
          <w:szCs w:val="20"/>
        </w:rPr>
      </w:pPr>
    </w:p>
    <w:p w:rsidR="0062001A" w:rsidRPr="0062001A" w:rsidRDefault="0062001A" w:rsidP="0062001A">
      <w:pPr>
        <w:spacing w:after="0" w:line="240" w:lineRule="auto"/>
        <w:rPr>
          <w:rFonts w:ascii="Times New Roman" w:hAnsi="Times New Roman" w:cs="Times New Roman"/>
          <w:sz w:val="20"/>
          <w:szCs w:val="20"/>
        </w:rPr>
      </w:pPr>
    </w:p>
    <w:p w:rsidR="0062001A" w:rsidRPr="0062001A" w:rsidRDefault="0062001A" w:rsidP="0062001A">
      <w:pPr>
        <w:spacing w:after="0" w:line="240" w:lineRule="auto"/>
        <w:rPr>
          <w:rFonts w:ascii="Times New Roman" w:hAnsi="Times New Roman" w:cs="Times New Roman"/>
          <w:sz w:val="20"/>
          <w:szCs w:val="20"/>
        </w:rPr>
      </w:pPr>
    </w:p>
    <w:p w:rsidR="0062001A" w:rsidRPr="0062001A" w:rsidRDefault="002603FA" w:rsidP="0062001A">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733925" cy="6753225"/>
            <wp:effectExtent l="1905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4733925" cy="6753225"/>
                    </a:xfrm>
                    <a:prstGeom prst="rect">
                      <a:avLst/>
                    </a:prstGeom>
                    <a:noFill/>
                    <a:ln w="9525">
                      <a:noFill/>
                      <a:miter lim="800000"/>
                      <a:headEnd/>
                      <a:tailEnd/>
                    </a:ln>
                  </pic:spPr>
                </pic:pic>
              </a:graphicData>
            </a:graphic>
          </wp:inline>
        </w:drawing>
      </w:r>
    </w:p>
    <w:p w:rsidR="0062001A" w:rsidRPr="0062001A" w:rsidRDefault="0062001A" w:rsidP="0062001A">
      <w:pPr>
        <w:spacing w:after="0" w:line="240" w:lineRule="auto"/>
        <w:rPr>
          <w:rFonts w:ascii="Times New Roman" w:hAnsi="Times New Roman" w:cs="Times New Roman"/>
          <w:sz w:val="20"/>
          <w:szCs w:val="20"/>
        </w:rPr>
      </w:pPr>
    </w:p>
    <w:p w:rsidR="0062001A" w:rsidRPr="0062001A" w:rsidRDefault="0062001A" w:rsidP="00620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rPr>
      </w:pPr>
      <w:r w:rsidRPr="0062001A">
        <w:rPr>
          <w:rFonts w:ascii="Times New Roman" w:hAnsi="Times New Roman" w:cs="Times New Roman"/>
          <w:b/>
          <w:sz w:val="20"/>
          <w:szCs w:val="20"/>
        </w:rPr>
        <w:t>Programul de studiu: Kinetoterapie şi motricitate specială – licenţă</w:t>
      </w:r>
    </w:p>
    <w:p w:rsidR="0062001A" w:rsidRPr="0062001A" w:rsidRDefault="0062001A" w:rsidP="0062001A">
      <w:pPr>
        <w:spacing w:after="0" w:line="240" w:lineRule="auto"/>
        <w:jc w:val="both"/>
        <w:rPr>
          <w:rFonts w:ascii="Times New Roman" w:hAnsi="Times New Roman" w:cs="Times New Roman"/>
          <w:b/>
          <w:sz w:val="20"/>
          <w:szCs w:val="20"/>
        </w:rPr>
      </w:pPr>
    </w:p>
    <w:p w:rsidR="0062001A" w:rsidRDefault="00000281" w:rsidP="0062001A">
      <w:pPr>
        <w:spacing w:after="0" w:line="240" w:lineRule="auto"/>
        <w:jc w:val="both"/>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extent cx="5581650" cy="773430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581650" cy="7734300"/>
                    </a:xfrm>
                    <a:prstGeom prst="rect">
                      <a:avLst/>
                    </a:prstGeom>
                    <a:noFill/>
                    <a:ln w="9525">
                      <a:noFill/>
                      <a:miter lim="800000"/>
                      <a:headEnd/>
                      <a:tailEnd/>
                    </a:ln>
                  </pic:spPr>
                </pic:pic>
              </a:graphicData>
            </a:graphic>
          </wp:inline>
        </w:drawing>
      </w:r>
    </w:p>
    <w:p w:rsidR="00000281" w:rsidRDefault="00000281" w:rsidP="0062001A">
      <w:pPr>
        <w:spacing w:after="0" w:line="240" w:lineRule="auto"/>
        <w:jc w:val="both"/>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extent cx="4772025" cy="7372350"/>
            <wp:effectExtent l="1905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4772025" cy="7372350"/>
                    </a:xfrm>
                    <a:prstGeom prst="rect">
                      <a:avLst/>
                    </a:prstGeom>
                    <a:noFill/>
                    <a:ln w="9525">
                      <a:noFill/>
                      <a:miter lim="800000"/>
                      <a:headEnd/>
                      <a:tailEnd/>
                    </a:ln>
                  </pic:spPr>
                </pic:pic>
              </a:graphicData>
            </a:graphic>
          </wp:inline>
        </w:drawing>
      </w:r>
    </w:p>
    <w:p w:rsidR="00000281" w:rsidRPr="0062001A" w:rsidRDefault="00000281" w:rsidP="0062001A">
      <w:pPr>
        <w:spacing w:after="0" w:line="240" w:lineRule="auto"/>
        <w:jc w:val="both"/>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extent cx="5229225" cy="7077075"/>
            <wp:effectExtent l="19050" t="0" r="952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5229225" cy="7077075"/>
                    </a:xfrm>
                    <a:prstGeom prst="rect">
                      <a:avLst/>
                    </a:prstGeom>
                    <a:noFill/>
                    <a:ln w="9525">
                      <a:noFill/>
                      <a:miter lim="800000"/>
                      <a:headEnd/>
                      <a:tailEnd/>
                    </a:ln>
                  </pic:spPr>
                </pic:pic>
              </a:graphicData>
            </a:graphic>
          </wp:inline>
        </w:drawing>
      </w:r>
    </w:p>
    <w:p w:rsidR="0062001A" w:rsidRPr="0062001A" w:rsidRDefault="0062001A" w:rsidP="0062001A">
      <w:pPr>
        <w:spacing w:after="0" w:line="240" w:lineRule="auto"/>
        <w:jc w:val="both"/>
        <w:rPr>
          <w:rFonts w:ascii="Times New Roman" w:hAnsi="Times New Roman" w:cs="Times New Roman"/>
          <w:b/>
          <w:sz w:val="20"/>
          <w:szCs w:val="20"/>
        </w:rPr>
      </w:pPr>
    </w:p>
    <w:p w:rsidR="0062001A" w:rsidRPr="0062001A" w:rsidRDefault="0062001A" w:rsidP="0062001A">
      <w:pPr>
        <w:spacing w:after="0" w:line="240" w:lineRule="auto"/>
        <w:jc w:val="both"/>
        <w:rPr>
          <w:rFonts w:ascii="Times New Roman" w:hAnsi="Times New Roman" w:cs="Times New Roman"/>
          <w:b/>
          <w:sz w:val="20"/>
          <w:szCs w:val="20"/>
        </w:rPr>
      </w:pPr>
    </w:p>
    <w:p w:rsidR="00000281" w:rsidRDefault="00000281" w:rsidP="0062001A">
      <w:pPr>
        <w:spacing w:after="0" w:line="240" w:lineRule="auto"/>
        <w:jc w:val="both"/>
        <w:rPr>
          <w:rFonts w:ascii="Times New Roman" w:hAnsi="Times New Roman" w:cs="Times New Roman"/>
          <w:b/>
          <w:sz w:val="20"/>
          <w:szCs w:val="20"/>
        </w:rPr>
      </w:pPr>
    </w:p>
    <w:p w:rsidR="00000281" w:rsidRDefault="00000281" w:rsidP="0062001A">
      <w:pPr>
        <w:spacing w:after="0" w:line="240" w:lineRule="auto"/>
        <w:jc w:val="both"/>
        <w:rPr>
          <w:rFonts w:ascii="Times New Roman" w:hAnsi="Times New Roman" w:cs="Times New Roman"/>
          <w:b/>
          <w:sz w:val="20"/>
          <w:szCs w:val="20"/>
        </w:rPr>
      </w:pPr>
    </w:p>
    <w:p w:rsidR="00000281" w:rsidRDefault="00000281" w:rsidP="0062001A">
      <w:pPr>
        <w:spacing w:after="0" w:line="240" w:lineRule="auto"/>
        <w:jc w:val="both"/>
        <w:rPr>
          <w:rFonts w:ascii="Times New Roman" w:hAnsi="Times New Roman" w:cs="Times New Roman"/>
          <w:b/>
          <w:sz w:val="20"/>
          <w:szCs w:val="20"/>
        </w:rPr>
      </w:pPr>
    </w:p>
    <w:p w:rsidR="00000281" w:rsidRDefault="00000281" w:rsidP="0062001A">
      <w:pPr>
        <w:spacing w:after="0" w:line="240" w:lineRule="auto"/>
        <w:jc w:val="both"/>
        <w:rPr>
          <w:rFonts w:ascii="Times New Roman" w:hAnsi="Times New Roman" w:cs="Times New Roman"/>
          <w:b/>
          <w:sz w:val="20"/>
          <w:szCs w:val="20"/>
        </w:rPr>
      </w:pPr>
    </w:p>
    <w:p w:rsidR="00000281" w:rsidRDefault="00000281" w:rsidP="0062001A">
      <w:pPr>
        <w:spacing w:after="0" w:line="240" w:lineRule="auto"/>
        <w:jc w:val="both"/>
        <w:rPr>
          <w:rFonts w:ascii="Times New Roman" w:hAnsi="Times New Roman" w:cs="Times New Roman"/>
          <w:b/>
          <w:sz w:val="20"/>
          <w:szCs w:val="20"/>
        </w:rPr>
      </w:pPr>
    </w:p>
    <w:p w:rsidR="0062001A" w:rsidRPr="0062001A" w:rsidRDefault="0062001A" w:rsidP="0062001A">
      <w:pPr>
        <w:spacing w:after="0" w:line="240" w:lineRule="auto"/>
        <w:jc w:val="both"/>
        <w:rPr>
          <w:rFonts w:ascii="Times New Roman" w:hAnsi="Times New Roman" w:cs="Times New Roman"/>
          <w:b/>
          <w:bCs/>
          <w:sz w:val="20"/>
          <w:szCs w:val="20"/>
        </w:rPr>
      </w:pPr>
      <w:r w:rsidRPr="0062001A">
        <w:rPr>
          <w:rFonts w:ascii="Times New Roman" w:hAnsi="Times New Roman" w:cs="Times New Roman"/>
          <w:b/>
          <w:sz w:val="20"/>
          <w:szCs w:val="20"/>
        </w:rPr>
        <w:lastRenderedPageBreak/>
        <w:t>Programul de studiu: Educaţie fizică şcolară şi activităţi extracurriculare -  master</w:t>
      </w:r>
    </w:p>
    <w:p w:rsidR="0062001A" w:rsidRPr="0062001A" w:rsidRDefault="0062001A" w:rsidP="0062001A">
      <w:pPr>
        <w:spacing w:after="0" w:line="240" w:lineRule="auto"/>
        <w:jc w:val="both"/>
        <w:rPr>
          <w:rFonts w:ascii="Times New Roman" w:hAnsi="Times New Roman" w:cs="Times New Roman"/>
          <w:b/>
          <w:bCs/>
          <w:sz w:val="20"/>
          <w:szCs w:val="20"/>
        </w:rPr>
      </w:pPr>
    </w:p>
    <w:p w:rsidR="0062001A" w:rsidRPr="0062001A" w:rsidRDefault="0062001A" w:rsidP="00620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sz w:val="20"/>
          <w:szCs w:val="20"/>
        </w:rPr>
      </w:pPr>
    </w:p>
    <w:p w:rsidR="0062001A" w:rsidRDefault="00000281" w:rsidP="00620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sz w:val="20"/>
          <w:szCs w:val="20"/>
        </w:rPr>
      </w:pPr>
      <w:r>
        <w:rPr>
          <w:rFonts w:ascii="Times New Roman" w:hAnsi="Times New Roman" w:cs="Times New Roman"/>
          <w:b/>
          <w:noProof/>
          <w:color w:val="000000"/>
          <w:sz w:val="20"/>
          <w:szCs w:val="20"/>
        </w:rPr>
        <w:drawing>
          <wp:inline distT="0" distB="0" distL="0" distR="0">
            <wp:extent cx="5200650" cy="717232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200650" cy="7172325"/>
                    </a:xfrm>
                    <a:prstGeom prst="rect">
                      <a:avLst/>
                    </a:prstGeom>
                    <a:noFill/>
                    <a:ln w="9525">
                      <a:noFill/>
                      <a:miter lim="800000"/>
                      <a:headEnd/>
                      <a:tailEnd/>
                    </a:ln>
                  </pic:spPr>
                </pic:pic>
              </a:graphicData>
            </a:graphic>
          </wp:inline>
        </w:drawing>
      </w:r>
    </w:p>
    <w:p w:rsidR="00000281" w:rsidRPr="0062001A" w:rsidRDefault="00000281" w:rsidP="00620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sz w:val="20"/>
          <w:szCs w:val="20"/>
        </w:rPr>
      </w:pPr>
      <w:r>
        <w:rPr>
          <w:rFonts w:ascii="Times New Roman" w:hAnsi="Times New Roman" w:cs="Times New Roman"/>
          <w:b/>
          <w:noProof/>
          <w:color w:val="000000"/>
          <w:sz w:val="20"/>
          <w:szCs w:val="20"/>
        </w:rPr>
        <w:lastRenderedPageBreak/>
        <w:drawing>
          <wp:inline distT="0" distB="0" distL="0" distR="0">
            <wp:extent cx="4886325" cy="6972300"/>
            <wp:effectExtent l="19050" t="0" r="9525"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4886325" cy="6972300"/>
                    </a:xfrm>
                    <a:prstGeom prst="rect">
                      <a:avLst/>
                    </a:prstGeom>
                    <a:noFill/>
                    <a:ln w="9525">
                      <a:noFill/>
                      <a:miter lim="800000"/>
                      <a:headEnd/>
                      <a:tailEnd/>
                    </a:ln>
                  </pic:spPr>
                </pic:pic>
              </a:graphicData>
            </a:graphic>
          </wp:inline>
        </w:drawing>
      </w:r>
    </w:p>
    <w:p w:rsidR="0062001A" w:rsidRPr="0062001A" w:rsidRDefault="0062001A" w:rsidP="00620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sz w:val="20"/>
          <w:szCs w:val="20"/>
        </w:rPr>
      </w:pPr>
    </w:p>
    <w:p w:rsidR="0062001A" w:rsidRDefault="0062001A" w:rsidP="0062001A">
      <w:pPr>
        <w:pStyle w:val="HTMLPreformatted"/>
        <w:ind w:firstLine="567"/>
        <w:rPr>
          <w:rFonts w:ascii="Times New Roman" w:hAnsi="Times New Roman" w:cs="Times New Roman"/>
          <w:lang w:val="ro-RO"/>
        </w:rPr>
      </w:pPr>
    </w:p>
    <w:p w:rsidR="00000281" w:rsidRDefault="00000281" w:rsidP="0062001A">
      <w:pPr>
        <w:pStyle w:val="HTMLPreformatted"/>
        <w:ind w:firstLine="567"/>
        <w:rPr>
          <w:rFonts w:ascii="Times New Roman" w:hAnsi="Times New Roman" w:cs="Times New Roman"/>
          <w:lang w:val="ro-RO"/>
        </w:rPr>
      </w:pPr>
    </w:p>
    <w:p w:rsidR="00000281" w:rsidRDefault="00000281" w:rsidP="0062001A">
      <w:pPr>
        <w:pStyle w:val="HTMLPreformatted"/>
        <w:ind w:firstLine="567"/>
        <w:rPr>
          <w:rFonts w:ascii="Times New Roman" w:hAnsi="Times New Roman" w:cs="Times New Roman"/>
          <w:lang w:val="ro-RO"/>
        </w:rPr>
      </w:pPr>
    </w:p>
    <w:p w:rsidR="00000281" w:rsidRDefault="00000281" w:rsidP="0062001A">
      <w:pPr>
        <w:pStyle w:val="HTMLPreformatted"/>
        <w:ind w:firstLine="567"/>
        <w:rPr>
          <w:rFonts w:ascii="Times New Roman" w:hAnsi="Times New Roman" w:cs="Times New Roman"/>
          <w:lang w:val="ro-RO"/>
        </w:rPr>
      </w:pPr>
    </w:p>
    <w:p w:rsidR="00000281" w:rsidRDefault="00000281" w:rsidP="0062001A">
      <w:pPr>
        <w:pStyle w:val="HTMLPreformatted"/>
        <w:ind w:firstLine="567"/>
        <w:rPr>
          <w:rFonts w:ascii="Times New Roman" w:hAnsi="Times New Roman" w:cs="Times New Roman"/>
          <w:lang w:val="ro-RO"/>
        </w:rPr>
      </w:pPr>
    </w:p>
    <w:p w:rsidR="00000281" w:rsidRDefault="00000281" w:rsidP="0062001A">
      <w:pPr>
        <w:pStyle w:val="HTMLPreformatted"/>
        <w:ind w:firstLine="567"/>
        <w:rPr>
          <w:rFonts w:ascii="Times New Roman" w:hAnsi="Times New Roman" w:cs="Times New Roman"/>
          <w:lang w:val="ro-RO"/>
        </w:rPr>
      </w:pPr>
    </w:p>
    <w:p w:rsidR="00000281" w:rsidRDefault="00000281" w:rsidP="0062001A">
      <w:pPr>
        <w:pStyle w:val="HTMLPreformatted"/>
        <w:ind w:firstLine="567"/>
        <w:rPr>
          <w:rFonts w:ascii="Times New Roman" w:hAnsi="Times New Roman" w:cs="Times New Roman"/>
          <w:lang w:val="ro-RO"/>
        </w:rPr>
      </w:pPr>
    </w:p>
    <w:p w:rsidR="00000281" w:rsidRPr="0062001A" w:rsidRDefault="00000281" w:rsidP="00000281">
      <w:pPr>
        <w:spacing w:after="0" w:line="240" w:lineRule="auto"/>
        <w:jc w:val="both"/>
        <w:rPr>
          <w:rFonts w:ascii="Times New Roman" w:hAnsi="Times New Roman" w:cs="Times New Roman"/>
          <w:b/>
          <w:bCs/>
          <w:sz w:val="20"/>
          <w:szCs w:val="20"/>
        </w:rPr>
      </w:pPr>
      <w:r w:rsidRPr="0062001A">
        <w:rPr>
          <w:rFonts w:ascii="Times New Roman" w:hAnsi="Times New Roman" w:cs="Times New Roman"/>
          <w:b/>
          <w:sz w:val="20"/>
          <w:szCs w:val="20"/>
        </w:rPr>
        <w:lastRenderedPageBreak/>
        <w:t>Programul de studiu:</w:t>
      </w:r>
      <w:r w:rsidRPr="00000281">
        <w:rPr>
          <w:rFonts w:ascii="Times New Roman" w:hAnsi="Times New Roman" w:cs="Times New Roman"/>
          <w:b/>
          <w:sz w:val="24"/>
          <w:szCs w:val="24"/>
        </w:rPr>
        <w:t xml:space="preserve"> </w:t>
      </w:r>
      <w:hyperlink r:id="rId29" w:tgtFrame="_blank" w:history="1">
        <w:r w:rsidRPr="00000281">
          <w:rPr>
            <w:rStyle w:val="Hyperlink"/>
            <w:rFonts w:ascii="Times New Roman" w:hAnsi="Times New Roman" w:cs="Times New Roman"/>
            <w:b/>
            <w:color w:val="auto"/>
            <w:sz w:val="24"/>
            <w:szCs w:val="24"/>
            <w:u w:val="none"/>
            <w:shd w:val="clear" w:color="auto" w:fill="F9FBFD"/>
          </w:rPr>
          <w:t xml:space="preserve"> </w:t>
        </w:r>
        <w:r w:rsidRPr="00000281">
          <w:rPr>
            <w:rStyle w:val="Hyperlink"/>
            <w:rFonts w:ascii="Times New Roman" w:hAnsi="Times New Roman" w:cs="Times New Roman"/>
            <w:b/>
            <w:color w:val="auto"/>
            <w:sz w:val="20"/>
            <w:szCs w:val="20"/>
            <w:u w:val="none"/>
            <w:shd w:val="clear" w:color="auto" w:fill="F9FBFD"/>
          </w:rPr>
          <w:t xml:space="preserve">Kinetoprofilaxie, recuperare și modelare corporală </w:t>
        </w:r>
      </w:hyperlink>
      <w:r w:rsidRPr="0062001A">
        <w:rPr>
          <w:rFonts w:ascii="Times New Roman" w:hAnsi="Times New Roman" w:cs="Times New Roman"/>
          <w:b/>
          <w:sz w:val="20"/>
          <w:szCs w:val="20"/>
        </w:rPr>
        <w:t xml:space="preserve"> -  master</w:t>
      </w:r>
    </w:p>
    <w:p w:rsidR="00000281" w:rsidRDefault="00000281" w:rsidP="0062001A">
      <w:pPr>
        <w:pStyle w:val="HTMLPreformatted"/>
        <w:ind w:firstLine="567"/>
        <w:rPr>
          <w:rFonts w:ascii="Times New Roman" w:hAnsi="Times New Roman" w:cs="Times New Roman"/>
          <w:lang w:val="ro-RO"/>
        </w:rPr>
      </w:pPr>
      <w:r>
        <w:rPr>
          <w:rFonts w:ascii="Times New Roman" w:hAnsi="Times New Roman" w:cs="Times New Roman"/>
          <w:noProof/>
        </w:rPr>
        <w:drawing>
          <wp:inline distT="0" distB="0" distL="0" distR="0">
            <wp:extent cx="4619625" cy="6543675"/>
            <wp:effectExtent l="19050" t="0" r="952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4619625" cy="6543675"/>
                    </a:xfrm>
                    <a:prstGeom prst="rect">
                      <a:avLst/>
                    </a:prstGeom>
                    <a:noFill/>
                    <a:ln w="9525">
                      <a:noFill/>
                      <a:miter lim="800000"/>
                      <a:headEnd/>
                      <a:tailEnd/>
                    </a:ln>
                  </pic:spPr>
                </pic:pic>
              </a:graphicData>
            </a:graphic>
          </wp:inline>
        </w:drawing>
      </w:r>
    </w:p>
    <w:p w:rsidR="00000281" w:rsidRDefault="00000281" w:rsidP="0062001A">
      <w:pPr>
        <w:pStyle w:val="HTMLPreformatted"/>
        <w:ind w:firstLine="567"/>
        <w:rPr>
          <w:rFonts w:ascii="Times New Roman" w:hAnsi="Times New Roman" w:cs="Times New Roman"/>
          <w:lang w:val="ro-RO"/>
        </w:rPr>
      </w:pPr>
      <w:r>
        <w:rPr>
          <w:rFonts w:ascii="Times New Roman" w:hAnsi="Times New Roman" w:cs="Times New Roman"/>
          <w:noProof/>
        </w:rPr>
        <w:lastRenderedPageBreak/>
        <w:drawing>
          <wp:inline distT="0" distB="0" distL="0" distR="0">
            <wp:extent cx="5124450" cy="7305675"/>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5124450" cy="7305675"/>
                    </a:xfrm>
                    <a:prstGeom prst="rect">
                      <a:avLst/>
                    </a:prstGeom>
                    <a:noFill/>
                    <a:ln w="9525">
                      <a:noFill/>
                      <a:miter lim="800000"/>
                      <a:headEnd/>
                      <a:tailEnd/>
                    </a:ln>
                  </pic:spPr>
                </pic:pic>
              </a:graphicData>
            </a:graphic>
          </wp:inline>
        </w:drawing>
      </w:r>
    </w:p>
    <w:p w:rsidR="00000281" w:rsidRDefault="00000281" w:rsidP="0062001A">
      <w:pPr>
        <w:pStyle w:val="HTMLPreformatted"/>
        <w:ind w:firstLine="567"/>
        <w:rPr>
          <w:rFonts w:ascii="Times New Roman" w:hAnsi="Times New Roman" w:cs="Times New Roman"/>
          <w:lang w:val="ro-RO"/>
        </w:rPr>
      </w:pPr>
    </w:p>
    <w:p w:rsidR="00000281" w:rsidRPr="0062001A" w:rsidRDefault="00000281" w:rsidP="0062001A">
      <w:pPr>
        <w:pStyle w:val="HTMLPreformatted"/>
        <w:ind w:firstLine="567"/>
        <w:rPr>
          <w:rFonts w:ascii="Times New Roman" w:hAnsi="Times New Roman" w:cs="Times New Roman"/>
          <w:lang w:val="ro-RO"/>
        </w:rPr>
      </w:pPr>
    </w:p>
    <w:p w:rsidR="0062001A" w:rsidRPr="0062001A" w:rsidRDefault="0062001A" w:rsidP="0062001A">
      <w:pPr>
        <w:pStyle w:val="HTMLPreformatted"/>
        <w:ind w:firstLine="567"/>
        <w:rPr>
          <w:rFonts w:ascii="Times New Roman" w:hAnsi="Times New Roman" w:cs="Times New Roman"/>
          <w:lang w:val="ro-RO"/>
        </w:rPr>
      </w:pPr>
      <w:r w:rsidRPr="0062001A">
        <w:rPr>
          <w:rFonts w:ascii="Times New Roman" w:hAnsi="Times New Roman" w:cs="Times New Roman"/>
          <w:lang w:val="ro-RO"/>
        </w:rPr>
        <w:t>- cuantumul taxelor;</w:t>
      </w:r>
    </w:p>
    <w:p w:rsidR="0062001A" w:rsidRPr="0062001A" w:rsidRDefault="00000281" w:rsidP="0062001A">
      <w:pPr>
        <w:spacing w:after="0" w:line="240" w:lineRule="auto"/>
        <w:ind w:left="720" w:firstLine="720"/>
        <w:rPr>
          <w:rFonts w:ascii="Times New Roman" w:hAnsi="Times New Roman" w:cs="Times New Roman"/>
          <w:sz w:val="20"/>
          <w:szCs w:val="20"/>
        </w:rPr>
      </w:pPr>
      <w:r>
        <w:rPr>
          <w:rFonts w:ascii="Times New Roman" w:hAnsi="Times New Roman" w:cs="Times New Roman"/>
          <w:sz w:val="20"/>
          <w:szCs w:val="20"/>
        </w:rPr>
        <w:t>Licenţă – 28</w:t>
      </w:r>
      <w:r w:rsidR="0062001A" w:rsidRPr="0062001A">
        <w:rPr>
          <w:rFonts w:ascii="Times New Roman" w:hAnsi="Times New Roman" w:cs="Times New Roman"/>
          <w:sz w:val="20"/>
          <w:szCs w:val="20"/>
        </w:rPr>
        <w:t>00 lei</w:t>
      </w:r>
    </w:p>
    <w:p w:rsidR="0062001A" w:rsidRPr="0062001A" w:rsidRDefault="00000281" w:rsidP="0062001A">
      <w:pPr>
        <w:spacing w:after="0" w:line="240" w:lineRule="auto"/>
        <w:ind w:left="720" w:firstLine="720"/>
        <w:rPr>
          <w:rFonts w:ascii="Times New Roman" w:hAnsi="Times New Roman" w:cs="Times New Roman"/>
          <w:sz w:val="20"/>
          <w:szCs w:val="20"/>
        </w:rPr>
      </w:pPr>
      <w:r>
        <w:rPr>
          <w:rFonts w:ascii="Times New Roman" w:hAnsi="Times New Roman" w:cs="Times New Roman"/>
          <w:sz w:val="20"/>
          <w:szCs w:val="20"/>
        </w:rPr>
        <w:t>Master – 29</w:t>
      </w:r>
      <w:r w:rsidR="0062001A" w:rsidRPr="0062001A">
        <w:rPr>
          <w:rFonts w:ascii="Times New Roman" w:hAnsi="Times New Roman" w:cs="Times New Roman"/>
          <w:sz w:val="20"/>
          <w:szCs w:val="20"/>
        </w:rPr>
        <w:t>00 lei</w:t>
      </w:r>
    </w:p>
    <w:p w:rsidR="0062001A" w:rsidRPr="0062001A" w:rsidRDefault="0062001A" w:rsidP="0062001A">
      <w:pPr>
        <w:pStyle w:val="HTMLPreformatted"/>
        <w:ind w:firstLine="567"/>
        <w:rPr>
          <w:rFonts w:ascii="Times New Roman" w:hAnsi="Times New Roman" w:cs="Times New Roman"/>
          <w:lang w:val="ro-RO"/>
        </w:rPr>
      </w:pPr>
    </w:p>
    <w:p w:rsidR="0062001A" w:rsidRPr="0062001A" w:rsidRDefault="0062001A" w:rsidP="0062001A">
      <w:pPr>
        <w:pStyle w:val="HTMLPreformatted"/>
        <w:ind w:firstLine="567"/>
        <w:rPr>
          <w:rFonts w:ascii="Times New Roman" w:hAnsi="Times New Roman" w:cs="Times New Roman"/>
          <w:lang w:val="ro-RO"/>
        </w:rPr>
      </w:pPr>
      <w:r w:rsidRPr="0062001A">
        <w:rPr>
          <w:rFonts w:ascii="Times New Roman" w:hAnsi="Times New Roman" w:cs="Times New Roman"/>
          <w:lang w:val="ro-RO"/>
        </w:rPr>
        <w:lastRenderedPageBreak/>
        <w:t>-  baza materială a facultăţii (opțional);</w:t>
      </w:r>
    </w:p>
    <w:p w:rsidR="0062001A" w:rsidRPr="0062001A" w:rsidRDefault="0062001A" w:rsidP="0062001A">
      <w:pPr>
        <w:pStyle w:val="ListParagraph"/>
        <w:numPr>
          <w:ilvl w:val="0"/>
          <w:numId w:val="12"/>
        </w:numPr>
        <w:tabs>
          <w:tab w:val="left" w:pos="1276"/>
        </w:tabs>
        <w:spacing w:after="0" w:line="240" w:lineRule="auto"/>
        <w:ind w:left="0" w:firstLine="709"/>
        <w:jc w:val="both"/>
        <w:rPr>
          <w:rFonts w:ascii="Times New Roman" w:hAnsi="Times New Roman"/>
          <w:sz w:val="20"/>
          <w:szCs w:val="20"/>
        </w:rPr>
      </w:pPr>
      <w:r w:rsidRPr="0062001A">
        <w:rPr>
          <w:rFonts w:ascii="Times New Roman" w:hAnsi="Times New Roman"/>
          <w:sz w:val="20"/>
          <w:szCs w:val="20"/>
        </w:rPr>
        <w:t>Sală de jocuri sportive</w:t>
      </w:r>
    </w:p>
    <w:p w:rsidR="0062001A" w:rsidRPr="0062001A" w:rsidRDefault="0062001A" w:rsidP="0062001A">
      <w:pPr>
        <w:pStyle w:val="ListParagraph"/>
        <w:numPr>
          <w:ilvl w:val="0"/>
          <w:numId w:val="12"/>
        </w:numPr>
        <w:tabs>
          <w:tab w:val="left" w:pos="1276"/>
        </w:tabs>
        <w:spacing w:after="0" w:line="240" w:lineRule="auto"/>
        <w:ind w:left="0" w:firstLine="709"/>
        <w:jc w:val="both"/>
        <w:rPr>
          <w:rFonts w:ascii="Times New Roman" w:hAnsi="Times New Roman"/>
          <w:sz w:val="20"/>
          <w:szCs w:val="20"/>
        </w:rPr>
      </w:pPr>
      <w:r w:rsidRPr="0062001A">
        <w:rPr>
          <w:rFonts w:ascii="Times New Roman" w:hAnsi="Times New Roman"/>
          <w:sz w:val="20"/>
          <w:szCs w:val="20"/>
        </w:rPr>
        <w:t>Sală de gimnastică</w:t>
      </w:r>
    </w:p>
    <w:p w:rsidR="0062001A" w:rsidRPr="0062001A" w:rsidRDefault="0062001A" w:rsidP="0062001A">
      <w:pPr>
        <w:pStyle w:val="ListParagraph"/>
        <w:numPr>
          <w:ilvl w:val="0"/>
          <w:numId w:val="12"/>
        </w:numPr>
        <w:tabs>
          <w:tab w:val="left" w:pos="1276"/>
        </w:tabs>
        <w:spacing w:after="0" w:line="240" w:lineRule="auto"/>
        <w:ind w:left="0" w:firstLine="709"/>
        <w:jc w:val="both"/>
        <w:rPr>
          <w:rFonts w:ascii="Times New Roman" w:hAnsi="Times New Roman"/>
          <w:sz w:val="20"/>
          <w:szCs w:val="20"/>
        </w:rPr>
      </w:pPr>
      <w:r w:rsidRPr="0062001A">
        <w:rPr>
          <w:rFonts w:ascii="Times New Roman" w:hAnsi="Times New Roman"/>
          <w:sz w:val="20"/>
          <w:szCs w:val="20"/>
        </w:rPr>
        <w:t xml:space="preserve">Sala de fitness </w:t>
      </w:r>
    </w:p>
    <w:p w:rsidR="0062001A" w:rsidRPr="0062001A" w:rsidRDefault="0062001A" w:rsidP="0062001A">
      <w:pPr>
        <w:pStyle w:val="ListParagraph"/>
        <w:numPr>
          <w:ilvl w:val="0"/>
          <w:numId w:val="12"/>
        </w:numPr>
        <w:tabs>
          <w:tab w:val="left" w:pos="1276"/>
        </w:tabs>
        <w:spacing w:after="0" w:line="240" w:lineRule="auto"/>
        <w:ind w:left="0" w:firstLine="709"/>
        <w:jc w:val="both"/>
        <w:rPr>
          <w:rFonts w:ascii="Times New Roman" w:hAnsi="Times New Roman"/>
          <w:sz w:val="20"/>
          <w:szCs w:val="20"/>
        </w:rPr>
      </w:pPr>
      <w:r w:rsidRPr="0062001A">
        <w:rPr>
          <w:rFonts w:ascii="Times New Roman" w:hAnsi="Times New Roman"/>
          <w:sz w:val="20"/>
          <w:szCs w:val="20"/>
        </w:rPr>
        <w:t>Sală  multimedia</w:t>
      </w:r>
    </w:p>
    <w:p w:rsidR="0062001A" w:rsidRPr="0062001A" w:rsidRDefault="0062001A" w:rsidP="0062001A">
      <w:pPr>
        <w:pStyle w:val="ListParagraph"/>
        <w:numPr>
          <w:ilvl w:val="0"/>
          <w:numId w:val="12"/>
        </w:numPr>
        <w:tabs>
          <w:tab w:val="left" w:pos="1276"/>
        </w:tabs>
        <w:spacing w:after="0" w:line="240" w:lineRule="auto"/>
        <w:ind w:left="0" w:firstLine="709"/>
        <w:jc w:val="both"/>
        <w:rPr>
          <w:rFonts w:ascii="Times New Roman" w:hAnsi="Times New Roman"/>
          <w:sz w:val="20"/>
          <w:szCs w:val="20"/>
        </w:rPr>
      </w:pPr>
      <w:r w:rsidRPr="0062001A">
        <w:rPr>
          <w:rFonts w:ascii="Times New Roman" w:hAnsi="Times New Roman"/>
          <w:sz w:val="20"/>
          <w:szCs w:val="20"/>
        </w:rPr>
        <w:t xml:space="preserve">Teren de sport cu gazon artificial, acoperit cu balon şi pistă de atletism </w:t>
      </w:r>
    </w:p>
    <w:p w:rsidR="0062001A" w:rsidRPr="0062001A" w:rsidRDefault="0062001A" w:rsidP="0062001A">
      <w:pPr>
        <w:pStyle w:val="ListParagraph"/>
        <w:numPr>
          <w:ilvl w:val="0"/>
          <w:numId w:val="12"/>
        </w:numPr>
        <w:tabs>
          <w:tab w:val="left" w:pos="1276"/>
        </w:tabs>
        <w:spacing w:after="0" w:line="240" w:lineRule="auto"/>
        <w:ind w:left="0" w:firstLine="709"/>
        <w:jc w:val="both"/>
        <w:rPr>
          <w:rFonts w:ascii="Times New Roman" w:hAnsi="Times New Roman"/>
          <w:sz w:val="20"/>
          <w:szCs w:val="20"/>
        </w:rPr>
      </w:pPr>
      <w:r w:rsidRPr="0062001A">
        <w:rPr>
          <w:rFonts w:ascii="Times New Roman" w:hAnsi="Times New Roman"/>
          <w:sz w:val="20"/>
          <w:szCs w:val="20"/>
        </w:rPr>
        <w:t>Sală de curs cu 140 locuri dotată cu videoproiector</w:t>
      </w:r>
    </w:p>
    <w:p w:rsidR="0062001A" w:rsidRPr="0062001A" w:rsidRDefault="0062001A" w:rsidP="0062001A">
      <w:pPr>
        <w:pStyle w:val="ListParagraph"/>
        <w:numPr>
          <w:ilvl w:val="0"/>
          <w:numId w:val="12"/>
        </w:numPr>
        <w:tabs>
          <w:tab w:val="left" w:pos="1276"/>
        </w:tabs>
        <w:spacing w:after="0" w:line="240" w:lineRule="auto"/>
        <w:ind w:left="0" w:firstLine="709"/>
        <w:jc w:val="both"/>
        <w:rPr>
          <w:rFonts w:ascii="Times New Roman" w:hAnsi="Times New Roman"/>
          <w:sz w:val="20"/>
          <w:szCs w:val="20"/>
        </w:rPr>
      </w:pPr>
      <w:r w:rsidRPr="0062001A">
        <w:rPr>
          <w:rFonts w:ascii="Times New Roman" w:hAnsi="Times New Roman"/>
          <w:sz w:val="20"/>
          <w:szCs w:val="20"/>
        </w:rPr>
        <w:t>Sală de curs/seminar cu 64 de locuri</w:t>
      </w:r>
    </w:p>
    <w:p w:rsidR="0062001A" w:rsidRPr="0062001A" w:rsidRDefault="0062001A" w:rsidP="0062001A">
      <w:pPr>
        <w:pStyle w:val="ListParagraph"/>
        <w:numPr>
          <w:ilvl w:val="0"/>
          <w:numId w:val="12"/>
        </w:numPr>
        <w:tabs>
          <w:tab w:val="left" w:pos="1276"/>
        </w:tabs>
        <w:spacing w:after="0" w:line="240" w:lineRule="auto"/>
        <w:ind w:left="0" w:firstLine="709"/>
        <w:jc w:val="both"/>
        <w:rPr>
          <w:rFonts w:ascii="Times New Roman" w:hAnsi="Times New Roman"/>
          <w:sz w:val="20"/>
          <w:szCs w:val="20"/>
        </w:rPr>
      </w:pPr>
      <w:r w:rsidRPr="0062001A">
        <w:rPr>
          <w:rFonts w:ascii="Times New Roman" w:hAnsi="Times New Roman"/>
          <w:sz w:val="20"/>
          <w:szCs w:val="20"/>
        </w:rPr>
        <w:t>Laborator de ştiinţe medicale</w:t>
      </w:r>
    </w:p>
    <w:p w:rsidR="0062001A" w:rsidRPr="0062001A" w:rsidRDefault="0062001A" w:rsidP="0062001A">
      <w:pPr>
        <w:pStyle w:val="ListParagraph"/>
        <w:numPr>
          <w:ilvl w:val="0"/>
          <w:numId w:val="12"/>
        </w:numPr>
        <w:tabs>
          <w:tab w:val="left" w:pos="1276"/>
        </w:tabs>
        <w:spacing w:after="0" w:line="240" w:lineRule="auto"/>
        <w:ind w:left="0" w:firstLine="709"/>
        <w:jc w:val="both"/>
        <w:rPr>
          <w:rFonts w:ascii="Times New Roman" w:hAnsi="Times New Roman"/>
          <w:sz w:val="20"/>
          <w:szCs w:val="20"/>
        </w:rPr>
      </w:pPr>
      <w:r w:rsidRPr="0062001A">
        <w:rPr>
          <w:rFonts w:ascii="Times New Roman" w:hAnsi="Times New Roman"/>
          <w:sz w:val="20"/>
          <w:szCs w:val="20"/>
        </w:rPr>
        <w:t>Laborator de evaluare şi recuperare motrică</w:t>
      </w:r>
    </w:p>
    <w:p w:rsidR="0062001A" w:rsidRPr="0062001A" w:rsidRDefault="0062001A" w:rsidP="0062001A">
      <w:pPr>
        <w:pStyle w:val="ListParagraph"/>
        <w:numPr>
          <w:ilvl w:val="0"/>
          <w:numId w:val="12"/>
        </w:numPr>
        <w:tabs>
          <w:tab w:val="left" w:pos="1276"/>
        </w:tabs>
        <w:spacing w:after="0" w:line="240" w:lineRule="auto"/>
        <w:ind w:left="0" w:firstLine="709"/>
        <w:jc w:val="both"/>
        <w:rPr>
          <w:rFonts w:ascii="Times New Roman" w:hAnsi="Times New Roman"/>
          <w:sz w:val="20"/>
          <w:szCs w:val="20"/>
        </w:rPr>
      </w:pPr>
      <w:r w:rsidRPr="0062001A">
        <w:rPr>
          <w:rFonts w:ascii="Times New Roman" w:hAnsi="Times New Roman"/>
          <w:sz w:val="20"/>
          <w:szCs w:val="20"/>
        </w:rPr>
        <w:t>Complex de nataţie şi kinetoterapie</w:t>
      </w:r>
    </w:p>
    <w:p w:rsidR="0062001A" w:rsidRPr="0062001A" w:rsidRDefault="0062001A" w:rsidP="0062001A">
      <w:pPr>
        <w:pStyle w:val="HTMLPreformatted"/>
        <w:ind w:firstLine="567"/>
        <w:rPr>
          <w:rFonts w:ascii="Times New Roman" w:hAnsi="Times New Roman" w:cs="Times New Roman"/>
          <w:lang w:val="ro-RO"/>
        </w:rPr>
      </w:pPr>
    </w:p>
    <w:p w:rsidR="0062001A" w:rsidRPr="0062001A" w:rsidRDefault="0062001A" w:rsidP="0062001A">
      <w:pPr>
        <w:pStyle w:val="HTMLPreformatted"/>
        <w:ind w:firstLine="567"/>
        <w:rPr>
          <w:rFonts w:ascii="Times New Roman" w:hAnsi="Times New Roman" w:cs="Times New Roman"/>
          <w:lang w:val="ro-RO"/>
        </w:rPr>
      </w:pPr>
      <w:r w:rsidRPr="0062001A">
        <w:rPr>
          <w:rFonts w:ascii="Times New Roman" w:hAnsi="Times New Roman" w:cs="Times New Roman"/>
          <w:lang w:val="ro-RO"/>
        </w:rPr>
        <w:t>- modalităţi particulare de acces la burse, alte mijloace de  finanţare;</w:t>
      </w:r>
    </w:p>
    <w:p w:rsidR="0062001A" w:rsidRPr="0062001A" w:rsidRDefault="0062001A" w:rsidP="0062001A">
      <w:pPr>
        <w:spacing w:after="0" w:line="240" w:lineRule="auto"/>
        <w:ind w:firstLine="709"/>
        <w:rPr>
          <w:rFonts w:ascii="Times New Roman" w:hAnsi="Times New Roman" w:cs="Times New Roman"/>
          <w:sz w:val="20"/>
          <w:szCs w:val="20"/>
        </w:rPr>
      </w:pPr>
      <w:r w:rsidRPr="0062001A">
        <w:rPr>
          <w:rFonts w:ascii="Times New Roman" w:hAnsi="Times New Roman" w:cs="Times New Roman"/>
          <w:sz w:val="20"/>
          <w:szCs w:val="20"/>
        </w:rPr>
        <w:t>Se acordă burse de studii, sociale şi sportive având la bază o metodologie în acest sens.</w:t>
      </w:r>
    </w:p>
    <w:p w:rsidR="0062001A" w:rsidRPr="0062001A" w:rsidRDefault="0062001A" w:rsidP="0062001A">
      <w:pPr>
        <w:pStyle w:val="HTMLPreformatted"/>
        <w:ind w:firstLine="567"/>
        <w:rPr>
          <w:rFonts w:ascii="Times New Roman" w:hAnsi="Times New Roman" w:cs="Times New Roman"/>
          <w:lang w:val="ro-RO"/>
        </w:rPr>
      </w:pPr>
    </w:p>
    <w:p w:rsidR="0062001A" w:rsidRPr="0062001A" w:rsidRDefault="0062001A" w:rsidP="0062001A">
      <w:pPr>
        <w:pStyle w:val="HTMLPreformatted"/>
        <w:ind w:firstLine="567"/>
        <w:rPr>
          <w:rFonts w:ascii="Times New Roman" w:hAnsi="Times New Roman" w:cs="Times New Roman"/>
          <w:lang w:val="ro-RO"/>
        </w:rPr>
      </w:pPr>
      <w:r w:rsidRPr="0062001A">
        <w:rPr>
          <w:rFonts w:ascii="Times New Roman" w:hAnsi="Times New Roman" w:cs="Times New Roman"/>
          <w:lang w:val="ro-RO"/>
        </w:rPr>
        <w:t>- mobilităţi;</w:t>
      </w:r>
    </w:p>
    <w:p w:rsidR="0062001A" w:rsidRPr="0062001A" w:rsidRDefault="0062001A" w:rsidP="0062001A">
      <w:pPr>
        <w:spacing w:after="0" w:line="240" w:lineRule="auto"/>
        <w:ind w:firstLine="709"/>
        <w:rPr>
          <w:rFonts w:ascii="Times New Roman" w:hAnsi="Times New Roman" w:cs="Times New Roman"/>
          <w:sz w:val="20"/>
          <w:szCs w:val="20"/>
        </w:rPr>
      </w:pPr>
      <w:r w:rsidRPr="0062001A">
        <w:rPr>
          <w:rFonts w:ascii="Times New Roman" w:hAnsi="Times New Roman" w:cs="Times New Roman"/>
          <w:sz w:val="20"/>
          <w:szCs w:val="20"/>
        </w:rPr>
        <w:t>Parteneriate în cadrul programului Erasmus cu universităţi din Polonia, Danemarca, Spania, Italia şi Turcia.</w:t>
      </w:r>
    </w:p>
    <w:p w:rsidR="0062001A" w:rsidRPr="0062001A" w:rsidRDefault="0062001A" w:rsidP="0062001A">
      <w:pPr>
        <w:pStyle w:val="HTMLPreformatted"/>
        <w:ind w:firstLine="567"/>
        <w:rPr>
          <w:rFonts w:ascii="Times New Roman" w:hAnsi="Times New Roman" w:cs="Times New Roman"/>
          <w:lang w:val="ro-RO"/>
        </w:rPr>
      </w:pPr>
    </w:p>
    <w:p w:rsidR="0062001A" w:rsidRPr="0062001A" w:rsidRDefault="0062001A" w:rsidP="0062001A">
      <w:pPr>
        <w:pStyle w:val="HTMLPreformatted"/>
        <w:ind w:firstLine="567"/>
        <w:rPr>
          <w:rFonts w:ascii="Times New Roman" w:hAnsi="Times New Roman" w:cs="Times New Roman"/>
          <w:lang w:val="ro-RO"/>
        </w:rPr>
      </w:pPr>
      <w:r w:rsidRPr="0062001A">
        <w:rPr>
          <w:rFonts w:ascii="Times New Roman" w:hAnsi="Times New Roman" w:cs="Times New Roman"/>
          <w:lang w:val="ro-RO"/>
        </w:rPr>
        <w:t>- alte particularităţi.</w:t>
      </w:r>
    </w:p>
    <w:p w:rsidR="0062001A" w:rsidRPr="0062001A" w:rsidRDefault="0062001A" w:rsidP="0062001A">
      <w:pPr>
        <w:pStyle w:val="HTMLPreformatted"/>
        <w:ind w:firstLine="567"/>
        <w:rPr>
          <w:rFonts w:ascii="Times New Roman" w:hAnsi="Times New Roman" w:cs="Times New Roman"/>
          <w:lang w:val="ro-RO"/>
        </w:rPr>
      </w:pPr>
      <w:r w:rsidRPr="0062001A">
        <w:rPr>
          <w:rFonts w:ascii="Times New Roman" w:hAnsi="Times New Roman" w:cs="Times New Roman"/>
          <w:lang w:val="ro-RO"/>
        </w:rPr>
        <w:t>Nu este cazul</w:t>
      </w:r>
    </w:p>
    <w:p w:rsidR="0062001A" w:rsidRPr="0062001A" w:rsidRDefault="0062001A" w:rsidP="0062001A">
      <w:pPr>
        <w:pStyle w:val="HTMLPreformatted"/>
        <w:ind w:firstLine="567"/>
        <w:rPr>
          <w:rFonts w:ascii="Times New Roman" w:hAnsi="Times New Roman" w:cs="Times New Roman"/>
          <w:lang w:val="ro-RO"/>
        </w:rPr>
      </w:pPr>
    </w:p>
    <w:p w:rsidR="0062001A" w:rsidRPr="0062001A" w:rsidRDefault="0062001A" w:rsidP="0062001A">
      <w:pPr>
        <w:spacing w:after="0" w:line="240" w:lineRule="auto"/>
        <w:ind w:firstLine="567"/>
        <w:jc w:val="both"/>
        <w:rPr>
          <w:rFonts w:ascii="Times New Roman" w:hAnsi="Times New Roman" w:cs="Times New Roman"/>
          <w:sz w:val="20"/>
          <w:szCs w:val="20"/>
          <w:lang w:val="ro-RO"/>
        </w:rPr>
      </w:pPr>
    </w:p>
    <w:p w:rsidR="008E7F7A" w:rsidRDefault="008E7F7A" w:rsidP="0062001A">
      <w:pPr>
        <w:spacing w:after="0" w:line="240" w:lineRule="auto"/>
        <w:rPr>
          <w:rFonts w:ascii="Times New Roman" w:hAnsi="Times New Roman" w:cs="Times New Roman"/>
          <w:sz w:val="20"/>
          <w:szCs w:val="20"/>
        </w:rPr>
      </w:pPr>
    </w:p>
    <w:p w:rsidR="00D3327F" w:rsidRDefault="00D3327F" w:rsidP="0062001A">
      <w:pPr>
        <w:spacing w:after="0" w:line="240" w:lineRule="auto"/>
        <w:rPr>
          <w:rFonts w:ascii="Times New Roman" w:hAnsi="Times New Roman" w:cs="Times New Roman"/>
          <w:sz w:val="20"/>
          <w:szCs w:val="20"/>
        </w:rPr>
      </w:pPr>
    </w:p>
    <w:p w:rsidR="00D3327F" w:rsidRPr="00A61F91" w:rsidRDefault="00D3327F" w:rsidP="00D3327F">
      <w:pPr>
        <w:jc w:val="center"/>
        <w:rPr>
          <w:rFonts w:ascii="Times New Roman" w:hAnsi="Times New Roman"/>
          <w:lang w:val="fr-FR"/>
        </w:rPr>
      </w:pPr>
      <w:r w:rsidRPr="00A61F91">
        <w:rPr>
          <w:rFonts w:ascii="Times New Roman" w:hAnsi="Times New Roman"/>
          <w:lang w:val="fr-FR"/>
        </w:rPr>
        <w:t>Întocmit de:</w:t>
      </w:r>
    </w:p>
    <w:p w:rsidR="00D3327F" w:rsidRPr="00A61F91" w:rsidRDefault="00D3327F" w:rsidP="00D3327F">
      <w:pPr>
        <w:jc w:val="center"/>
        <w:rPr>
          <w:rFonts w:ascii="Times New Roman" w:hAnsi="Times New Roman"/>
        </w:rPr>
      </w:pPr>
      <w:r w:rsidRPr="00A61F91">
        <w:rPr>
          <w:rFonts w:ascii="Times New Roman" w:hAnsi="Times New Roman"/>
          <w:lang w:val="fr-FR"/>
        </w:rPr>
        <w:t xml:space="preserve">Conf. univ. dr. </w:t>
      </w:r>
      <w:r w:rsidRPr="00A61F91">
        <w:rPr>
          <w:rFonts w:ascii="Times New Roman" w:hAnsi="Times New Roman"/>
        </w:rPr>
        <w:t>Benedek Florian</w:t>
      </w:r>
    </w:p>
    <w:p w:rsidR="00D3327F" w:rsidRPr="0062001A" w:rsidRDefault="00D3327F" w:rsidP="0062001A">
      <w:pPr>
        <w:spacing w:after="0" w:line="240" w:lineRule="auto"/>
        <w:rPr>
          <w:rFonts w:ascii="Times New Roman" w:hAnsi="Times New Roman" w:cs="Times New Roman"/>
          <w:sz w:val="20"/>
          <w:szCs w:val="20"/>
        </w:rPr>
      </w:pPr>
    </w:p>
    <w:sectPr w:rsidR="00D3327F" w:rsidRPr="0062001A" w:rsidSect="00C93C8B">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1535" w:rsidRDefault="00571535" w:rsidP="00A66C6B">
      <w:pPr>
        <w:spacing w:after="0" w:line="240" w:lineRule="auto"/>
      </w:pPr>
      <w:r>
        <w:separator/>
      </w:r>
    </w:p>
  </w:endnote>
  <w:endnote w:type="continuationSeparator" w:id="1">
    <w:p w:rsidR="00571535" w:rsidRDefault="00571535" w:rsidP="00A66C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C6B" w:rsidRDefault="00A66C6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C6B" w:rsidRDefault="00A66C6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C6B" w:rsidRDefault="00A66C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1535" w:rsidRDefault="00571535" w:rsidP="00A66C6B">
      <w:pPr>
        <w:spacing w:after="0" w:line="240" w:lineRule="auto"/>
      </w:pPr>
      <w:r>
        <w:separator/>
      </w:r>
    </w:p>
  </w:footnote>
  <w:footnote w:type="continuationSeparator" w:id="1">
    <w:p w:rsidR="00571535" w:rsidRDefault="00571535" w:rsidP="00A66C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27F" w:rsidRPr="00D3327F" w:rsidRDefault="00D3327F">
    <w:pPr>
      <w:pStyle w:val="Header"/>
      <w:rPr>
        <w:rFonts w:ascii="Times New Roman" w:hAnsi="Times New Roman" w:cs="Times New Roman"/>
        <w:b/>
        <w:sz w:val="20"/>
        <w:szCs w:val="20"/>
      </w:rPr>
    </w:pPr>
    <w:r w:rsidRPr="00D3327F">
      <w:rPr>
        <w:rFonts w:ascii="Times New Roman" w:hAnsi="Times New Roman" w:cs="Times New Roman"/>
        <w:b/>
        <w:sz w:val="20"/>
        <w:szCs w:val="20"/>
      </w:rPr>
      <w:t>Anexa II.49 Ghidul studentului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C6B" w:rsidRDefault="00A66C6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C6B" w:rsidRDefault="00A66C6B">
    <w:pPr>
      <w:pStyle w:val="Header"/>
    </w:pPr>
    <w:r w:rsidRPr="00A66C6B">
      <w:t>Anexa II.33 Ghidul studentului</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C6B" w:rsidRDefault="00A66C6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21CB9"/>
    <w:multiLevelType w:val="hybridMultilevel"/>
    <w:tmpl w:val="3DC88A0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1A805FCD"/>
    <w:multiLevelType w:val="hybridMultilevel"/>
    <w:tmpl w:val="120A90B8"/>
    <w:lvl w:ilvl="0" w:tplc="50182DF8">
      <w:numFmt w:val="bullet"/>
      <w:lvlText w:val="-"/>
      <w:lvlJc w:val="left"/>
      <w:pPr>
        <w:ind w:left="390" w:hanging="360"/>
      </w:pPr>
      <w:rPr>
        <w:rFonts w:ascii="Calibri" w:eastAsia="Calibri" w:hAnsi="Calibri"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
    <w:nsid w:val="1E9B5CFB"/>
    <w:multiLevelType w:val="hybridMultilevel"/>
    <w:tmpl w:val="3E58246E"/>
    <w:lvl w:ilvl="0" w:tplc="FA761ED4">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AD5D4D"/>
    <w:multiLevelType w:val="hybridMultilevel"/>
    <w:tmpl w:val="283047EC"/>
    <w:lvl w:ilvl="0" w:tplc="24506056">
      <w:start w:val="1"/>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4">
    <w:nsid w:val="2CA62867"/>
    <w:multiLevelType w:val="multilevel"/>
    <w:tmpl w:val="5D0CF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0D4281"/>
    <w:multiLevelType w:val="multilevel"/>
    <w:tmpl w:val="41502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2D5F14"/>
    <w:multiLevelType w:val="hybridMultilevel"/>
    <w:tmpl w:val="868C2D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4DEA512F"/>
    <w:multiLevelType w:val="multilevel"/>
    <w:tmpl w:val="89200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8E1D62"/>
    <w:multiLevelType w:val="hybridMultilevel"/>
    <w:tmpl w:val="AB9400BA"/>
    <w:lvl w:ilvl="0" w:tplc="FFFFFFFF">
      <w:start w:val="1"/>
      <w:numFmt w:val="lowerLetter"/>
      <w:lvlText w:val="%1)"/>
      <w:lvlJc w:val="left"/>
      <w:pPr>
        <w:tabs>
          <w:tab w:val="num" w:pos="1740"/>
        </w:tabs>
        <w:ind w:left="1740" w:hanging="10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nsid w:val="6F793B1A"/>
    <w:multiLevelType w:val="multilevel"/>
    <w:tmpl w:val="2390B2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465C53"/>
    <w:multiLevelType w:val="multilevel"/>
    <w:tmpl w:val="383A8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8FB1488"/>
    <w:multiLevelType w:val="multilevel"/>
    <w:tmpl w:val="CCEC3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1"/>
  </w:num>
  <w:num w:numId="3">
    <w:abstractNumId w:val="2"/>
  </w:num>
  <w:num w:numId="4">
    <w:abstractNumId w:val="6"/>
  </w:num>
  <w:num w:numId="5">
    <w:abstractNumId w:val="0"/>
  </w:num>
  <w:num w:numId="6">
    <w:abstractNumId w:val="8"/>
  </w:num>
  <w:num w:numId="7">
    <w:abstractNumId w:val="7"/>
  </w:num>
  <w:num w:numId="8">
    <w:abstractNumId w:val="4"/>
  </w:num>
  <w:num w:numId="9">
    <w:abstractNumId w:val="10"/>
  </w:num>
  <w:num w:numId="10">
    <w:abstractNumId w:val="5"/>
  </w:num>
  <w:num w:numId="11">
    <w:abstractNumId w:val="9"/>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A66C6B"/>
    <w:rsid w:val="00000281"/>
    <w:rsid w:val="00126312"/>
    <w:rsid w:val="002603FA"/>
    <w:rsid w:val="00360643"/>
    <w:rsid w:val="004D2770"/>
    <w:rsid w:val="00571535"/>
    <w:rsid w:val="005D232F"/>
    <w:rsid w:val="0062001A"/>
    <w:rsid w:val="008E7F7A"/>
    <w:rsid w:val="00A66C6B"/>
    <w:rsid w:val="00A852AB"/>
    <w:rsid w:val="00B84343"/>
    <w:rsid w:val="00C93C8B"/>
    <w:rsid w:val="00CC486B"/>
    <w:rsid w:val="00D332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C8B"/>
  </w:style>
  <w:style w:type="paragraph" w:styleId="Heading1">
    <w:name w:val="heading 1"/>
    <w:basedOn w:val="Normal"/>
    <w:next w:val="Normal"/>
    <w:link w:val="Heading1Char"/>
    <w:qFormat/>
    <w:rsid w:val="0062001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62001A"/>
    <w:pPr>
      <w:keepNext/>
      <w:spacing w:before="240" w:after="60" w:line="240" w:lineRule="auto"/>
      <w:outlineLvl w:val="1"/>
    </w:pPr>
    <w:rPr>
      <w:rFonts w:ascii="Arial" w:eastAsia="Times New Roman" w:hAnsi="Arial" w:cs="Arial"/>
      <w:b/>
      <w:bCs/>
      <w:i/>
      <w:iCs/>
      <w:sz w:val="28"/>
      <w:szCs w:val="28"/>
    </w:rPr>
  </w:style>
  <w:style w:type="paragraph" w:styleId="Heading4">
    <w:name w:val="heading 4"/>
    <w:basedOn w:val="Normal"/>
    <w:link w:val="Heading4Char"/>
    <w:qFormat/>
    <w:rsid w:val="0062001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66C6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6C6B"/>
  </w:style>
  <w:style w:type="paragraph" w:styleId="Footer">
    <w:name w:val="footer"/>
    <w:basedOn w:val="Normal"/>
    <w:link w:val="FooterChar"/>
    <w:uiPriority w:val="99"/>
    <w:semiHidden/>
    <w:unhideWhenUsed/>
    <w:rsid w:val="00A66C6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6C6B"/>
  </w:style>
  <w:style w:type="character" w:customStyle="1" w:styleId="Heading1Char">
    <w:name w:val="Heading 1 Char"/>
    <w:basedOn w:val="DefaultParagraphFont"/>
    <w:link w:val="Heading1"/>
    <w:rsid w:val="0062001A"/>
    <w:rPr>
      <w:rFonts w:ascii="Arial" w:eastAsia="Times New Roman" w:hAnsi="Arial" w:cs="Arial"/>
      <w:b/>
      <w:bCs/>
      <w:kern w:val="32"/>
      <w:sz w:val="32"/>
      <w:szCs w:val="32"/>
    </w:rPr>
  </w:style>
  <w:style w:type="character" w:customStyle="1" w:styleId="Heading2Char">
    <w:name w:val="Heading 2 Char"/>
    <w:basedOn w:val="DefaultParagraphFont"/>
    <w:link w:val="Heading2"/>
    <w:rsid w:val="0062001A"/>
    <w:rPr>
      <w:rFonts w:ascii="Arial" w:eastAsia="Times New Roman" w:hAnsi="Arial" w:cs="Arial"/>
      <w:b/>
      <w:bCs/>
      <w:i/>
      <w:iCs/>
      <w:sz w:val="28"/>
      <w:szCs w:val="28"/>
    </w:rPr>
  </w:style>
  <w:style w:type="character" w:customStyle="1" w:styleId="Heading4Char">
    <w:name w:val="Heading 4 Char"/>
    <w:basedOn w:val="DefaultParagraphFont"/>
    <w:link w:val="Heading4"/>
    <w:rsid w:val="0062001A"/>
    <w:rPr>
      <w:rFonts w:ascii="Times New Roman" w:eastAsia="Times New Roman" w:hAnsi="Times New Roman" w:cs="Times New Roman"/>
      <w:b/>
      <w:bCs/>
      <w:sz w:val="24"/>
      <w:szCs w:val="24"/>
    </w:rPr>
  </w:style>
  <w:style w:type="table" w:styleId="TableGrid">
    <w:name w:val="Table Grid"/>
    <w:basedOn w:val="TableNormal"/>
    <w:rsid w:val="0062001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62001A"/>
    <w:rPr>
      <w:color w:val="0000FF"/>
      <w:u w:val="single"/>
    </w:rPr>
  </w:style>
  <w:style w:type="character" w:styleId="Strong">
    <w:name w:val="Strong"/>
    <w:basedOn w:val="DefaultParagraphFont"/>
    <w:qFormat/>
    <w:rsid w:val="0062001A"/>
    <w:rPr>
      <w:b/>
      <w:bCs/>
    </w:rPr>
  </w:style>
  <w:style w:type="paragraph" w:styleId="NormalWeb">
    <w:name w:val="Normal (Web)"/>
    <w:basedOn w:val="Normal"/>
    <w:rsid w:val="006200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Normal"/>
    <w:qFormat/>
    <w:rsid w:val="0062001A"/>
    <w:pPr>
      <w:ind w:left="720"/>
      <w:contextualSpacing/>
    </w:pPr>
    <w:rPr>
      <w:rFonts w:ascii="Calibri" w:eastAsia="Calibri" w:hAnsi="Calibri" w:cs="Times New Roman"/>
    </w:rPr>
  </w:style>
  <w:style w:type="paragraph" w:styleId="BodyText">
    <w:name w:val="Body Text"/>
    <w:basedOn w:val="Normal"/>
    <w:link w:val="BodyTextChar"/>
    <w:rsid w:val="0062001A"/>
    <w:pPr>
      <w:tabs>
        <w:tab w:val="left" w:pos="900"/>
        <w:tab w:val="left" w:pos="1560"/>
      </w:tabs>
      <w:spacing w:after="0" w:line="240" w:lineRule="auto"/>
      <w:jc w:val="both"/>
    </w:pPr>
    <w:rPr>
      <w:rFonts w:ascii="Times New Roman" w:eastAsia="Times New Roman" w:hAnsi="Times New Roman" w:cs="Times New Roman"/>
      <w:sz w:val="24"/>
      <w:szCs w:val="20"/>
      <w:lang w:val="ro-RO" w:eastAsia="ro-RO"/>
    </w:rPr>
  </w:style>
  <w:style w:type="character" w:customStyle="1" w:styleId="BodyTextChar">
    <w:name w:val="Body Text Char"/>
    <w:basedOn w:val="DefaultParagraphFont"/>
    <w:link w:val="BodyText"/>
    <w:rsid w:val="0062001A"/>
    <w:rPr>
      <w:rFonts w:ascii="Times New Roman" w:eastAsia="Times New Roman" w:hAnsi="Times New Roman" w:cs="Times New Roman"/>
      <w:sz w:val="24"/>
      <w:szCs w:val="20"/>
      <w:lang w:val="ro-RO" w:eastAsia="ro-RO"/>
    </w:rPr>
  </w:style>
  <w:style w:type="paragraph" w:styleId="BodyText3">
    <w:name w:val="Body Text 3"/>
    <w:basedOn w:val="Normal"/>
    <w:link w:val="BodyText3Char"/>
    <w:rsid w:val="0062001A"/>
    <w:pPr>
      <w:spacing w:after="0" w:line="240" w:lineRule="auto"/>
      <w:jc w:val="both"/>
    </w:pPr>
    <w:rPr>
      <w:rFonts w:ascii="Times New Roman" w:eastAsia="Times New Roman" w:hAnsi="Times New Roman" w:cs="Times New Roman"/>
      <w:b/>
      <w:bCs/>
      <w:sz w:val="28"/>
      <w:szCs w:val="26"/>
      <w:lang w:val="ro-RO"/>
    </w:rPr>
  </w:style>
  <w:style w:type="character" w:customStyle="1" w:styleId="BodyText3Char">
    <w:name w:val="Body Text 3 Char"/>
    <w:basedOn w:val="DefaultParagraphFont"/>
    <w:link w:val="BodyText3"/>
    <w:rsid w:val="0062001A"/>
    <w:rPr>
      <w:rFonts w:ascii="Times New Roman" w:eastAsia="Times New Roman" w:hAnsi="Times New Roman" w:cs="Times New Roman"/>
      <w:b/>
      <w:bCs/>
      <w:sz w:val="28"/>
      <w:szCs w:val="26"/>
      <w:lang w:val="ro-RO"/>
    </w:rPr>
  </w:style>
  <w:style w:type="paragraph" w:styleId="BodyTextIndent2">
    <w:name w:val="Body Text Indent 2"/>
    <w:basedOn w:val="Normal"/>
    <w:link w:val="BodyTextIndent2Char"/>
    <w:rsid w:val="0062001A"/>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62001A"/>
    <w:rPr>
      <w:rFonts w:ascii="Times New Roman" w:eastAsia="Times New Roman" w:hAnsi="Times New Roman" w:cs="Times New Roman"/>
      <w:sz w:val="24"/>
      <w:szCs w:val="24"/>
    </w:rPr>
  </w:style>
  <w:style w:type="paragraph" w:customStyle="1" w:styleId="western">
    <w:name w:val="western"/>
    <w:basedOn w:val="Normal"/>
    <w:rsid w:val="0062001A"/>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rsid w:val="00620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2001A"/>
    <w:rPr>
      <w:rFonts w:ascii="Courier New" w:eastAsia="Times New Roman" w:hAnsi="Courier New" w:cs="Courier New"/>
      <w:sz w:val="20"/>
      <w:szCs w:val="20"/>
    </w:rPr>
  </w:style>
  <w:style w:type="character" w:styleId="Emphasis">
    <w:name w:val="Emphasis"/>
    <w:basedOn w:val="DefaultParagraphFont"/>
    <w:qFormat/>
    <w:rsid w:val="0062001A"/>
    <w:rPr>
      <w:i/>
      <w:iCs/>
    </w:rPr>
  </w:style>
  <w:style w:type="character" w:customStyle="1" w:styleId="st">
    <w:name w:val="st"/>
    <w:basedOn w:val="DefaultParagraphFont"/>
    <w:rsid w:val="0062001A"/>
  </w:style>
  <w:style w:type="paragraph" w:styleId="ListParagraph">
    <w:name w:val="List Paragraph"/>
    <w:basedOn w:val="Normal"/>
    <w:uiPriority w:val="34"/>
    <w:qFormat/>
    <w:rsid w:val="0062001A"/>
    <w:pPr>
      <w:ind w:left="720"/>
      <w:contextualSpacing/>
    </w:pPr>
    <w:rPr>
      <w:rFonts w:ascii="Calibri" w:eastAsia="Calibri" w:hAnsi="Calibri" w:cs="Times New Roman"/>
    </w:rPr>
  </w:style>
  <w:style w:type="paragraph" w:styleId="BalloonText">
    <w:name w:val="Balloon Text"/>
    <w:basedOn w:val="Normal"/>
    <w:link w:val="BalloonTextChar"/>
    <w:uiPriority w:val="99"/>
    <w:unhideWhenUsed/>
    <w:rsid w:val="0062001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62001A"/>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ece.ro/" TargetMode="External"/><Relationship Id="rId13" Type="http://schemas.openxmlformats.org/officeDocument/2006/relationships/hyperlink" Target="http://www.usv.ro/index.php/ro/1/Etapa%20IV%20Istoric/158/2/163" TargetMode="External"/><Relationship Id="rId18" Type="http://schemas.openxmlformats.org/officeDocument/2006/relationships/hyperlink" Target="mailto:rectorat@usv.ro" TargetMode="External"/><Relationship Id="rId26" Type="http://schemas.openxmlformats.org/officeDocument/2006/relationships/image" Target="media/image6.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emf"/><Relationship Id="rId34" Type="http://schemas.openxmlformats.org/officeDocument/2006/relationships/footer" Target="footer1.xml"/><Relationship Id="rId7" Type="http://schemas.openxmlformats.org/officeDocument/2006/relationships/hyperlink" Target="http://www.usv.ro/index.php/ro/1/Acreditare/151/0" TargetMode="External"/><Relationship Id="rId12" Type="http://schemas.openxmlformats.org/officeDocument/2006/relationships/hyperlink" Target="http://www.usv.ro/index.php/ro/1/Etapa%20III%20Istoric/157/2/163" TargetMode="External"/><Relationship Id="rId17" Type="http://schemas.openxmlformats.org/officeDocument/2006/relationships/hyperlink" Target="mailto:catalin.velicu@usv.ro" TargetMode="External"/><Relationship Id="rId25" Type="http://schemas.openxmlformats.org/officeDocument/2006/relationships/image" Target="media/image5.emf"/><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elenabrandusa@yahoo.com" TargetMode="External"/><Relationship Id="rId20" Type="http://schemas.openxmlformats.org/officeDocument/2006/relationships/header" Target="header1.xml"/><Relationship Id="rId29" Type="http://schemas.openxmlformats.org/officeDocument/2006/relationships/hyperlink" Target="http://www.fefs.usv.ro/pagini/planuri/PLAN%20INVATAMANT%20KRMC%202018-2019.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sv.ro/index.php/ro/1/Etapa%20II%20Istoric/156/2/163" TargetMode="External"/><Relationship Id="rId24" Type="http://schemas.openxmlformats.org/officeDocument/2006/relationships/image" Target="media/image4.emf"/><Relationship Id="rId32" Type="http://schemas.openxmlformats.org/officeDocument/2006/relationships/header" Target="header2.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mailto:gabrielap@seap.usv.ro" TargetMode="Externa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header" Target="header4.xml"/><Relationship Id="rId10" Type="http://schemas.openxmlformats.org/officeDocument/2006/relationships/hyperlink" Target="http://www.usv.ro/index.php/ro/1/Etapa%20I%20Istoric/155/2/163" TargetMode="External"/><Relationship Id="rId19" Type="http://schemas.openxmlformats.org/officeDocument/2006/relationships/hyperlink" Target="http://www.usv.ro" TargetMode="External"/><Relationship Id="rId31"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http://www.usv.ro/index.php/ro/1/Bucovina/122/2" TargetMode="External"/><Relationship Id="rId14" Type="http://schemas.openxmlformats.org/officeDocument/2006/relationships/hyperlink" Target="mailto:mircea_a_diaconu@hotmail.com" TargetMode="Externa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23</Pages>
  <Words>7541</Words>
  <Characters>42985</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cp:revision>
  <dcterms:created xsi:type="dcterms:W3CDTF">2017-10-19T09:10:00Z</dcterms:created>
  <dcterms:modified xsi:type="dcterms:W3CDTF">2018-11-22T06:23:00Z</dcterms:modified>
</cp:coreProperties>
</file>